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8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417"/>
        <w:gridCol w:w="418"/>
        <w:gridCol w:w="417"/>
        <w:gridCol w:w="418"/>
        <w:gridCol w:w="417"/>
        <w:gridCol w:w="418"/>
        <w:gridCol w:w="417"/>
        <w:gridCol w:w="418"/>
        <w:gridCol w:w="417"/>
        <w:gridCol w:w="418"/>
        <w:gridCol w:w="418"/>
        <w:gridCol w:w="417"/>
        <w:gridCol w:w="418"/>
        <w:gridCol w:w="417"/>
        <w:gridCol w:w="418"/>
        <w:gridCol w:w="417"/>
        <w:gridCol w:w="418"/>
        <w:gridCol w:w="417"/>
        <w:gridCol w:w="418"/>
        <w:gridCol w:w="418"/>
        <w:gridCol w:w="13"/>
      </w:tblGrid>
      <w:tr w:rsidR="007D5DA0" w:rsidRPr="00A842C1" w14:paraId="1B318824" w14:textId="77777777" w:rsidTr="00DF724A">
        <w:trPr>
          <w:trHeight w:val="465"/>
        </w:trPr>
        <w:tc>
          <w:tcPr>
            <w:tcW w:w="6521" w:type="dxa"/>
            <w:shd w:val="clear" w:color="auto" w:fill="DEEAF6" w:themeFill="accent5" w:themeFillTint="33"/>
            <w:vAlign w:val="center"/>
          </w:tcPr>
          <w:p w14:paraId="1D3A01F4" w14:textId="05DA4C8D" w:rsidR="007D5DA0" w:rsidRPr="007D5DA0" w:rsidRDefault="007D5DA0" w:rsidP="00D267E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8"/>
                <w:szCs w:val="28"/>
                <w:lang w:eastAsia="da-DK"/>
              </w:rPr>
            </w:pPr>
            <w:r w:rsidRPr="007D5DA0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8"/>
                <w:szCs w:val="28"/>
                <w:lang w:eastAsia="da-DK"/>
              </w:rPr>
              <w:t>Skema udfyldes med JA, NEJ eller IR (ikk</w:t>
            </w: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8"/>
                <w:szCs w:val="28"/>
                <w:lang w:eastAsia="da-DK"/>
              </w:rPr>
              <w:t xml:space="preserve">e </w:t>
            </w:r>
            <w:r w:rsidRPr="007D5DA0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8"/>
                <w:szCs w:val="28"/>
                <w:lang w:eastAsia="da-DK"/>
              </w:rPr>
              <w:t>relevant)</w:t>
            </w:r>
          </w:p>
        </w:tc>
        <w:tc>
          <w:tcPr>
            <w:tcW w:w="8364" w:type="dxa"/>
            <w:gridSpan w:val="21"/>
            <w:shd w:val="clear" w:color="auto" w:fill="DEEAF6" w:themeFill="accent5" w:themeFillTint="33"/>
            <w:vAlign w:val="center"/>
          </w:tcPr>
          <w:p w14:paraId="30612E14" w14:textId="339C05E9" w:rsidR="007D5DA0" w:rsidRPr="007D5DA0" w:rsidRDefault="007D5DA0" w:rsidP="007D5D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4"/>
                <w:szCs w:val="24"/>
                <w:lang w:eastAsia="da-DK"/>
              </w:rPr>
            </w:pPr>
            <w:r w:rsidRPr="007D5DA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1F3864" w:themeColor="accent1" w:themeShade="80"/>
                <w:sz w:val="24"/>
                <w:szCs w:val="24"/>
                <w:lang w:eastAsia="da-DK"/>
              </w:rPr>
              <w:t>”J1”</w:t>
            </w:r>
            <w:r w:rsidRPr="007D5DA0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4"/>
                <w:szCs w:val="24"/>
                <w:lang w:eastAsia="da-DK"/>
              </w:rPr>
              <w:t xml:space="preserve"> = journal nr. 1</w:t>
            </w: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4"/>
                <w:szCs w:val="24"/>
                <w:lang w:eastAsia="da-DK"/>
              </w:rPr>
              <w:t xml:space="preserve"> ud af 20, </w:t>
            </w:r>
            <w:r w:rsidRPr="007D5DA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1F3864" w:themeColor="accent1" w:themeShade="80"/>
                <w:sz w:val="24"/>
                <w:szCs w:val="24"/>
                <w:lang w:eastAsia="da-DK"/>
              </w:rPr>
              <w:t>”J2”</w:t>
            </w:r>
            <w:r w:rsidRPr="007D5DA0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4"/>
                <w:szCs w:val="24"/>
                <w:lang w:eastAsia="da-DK"/>
              </w:rPr>
              <w:t xml:space="preserve"> = journal nr. 2</w:t>
            </w: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4"/>
                <w:szCs w:val="24"/>
                <w:lang w:eastAsia="da-DK"/>
              </w:rPr>
              <w:t xml:space="preserve"> ud af 20</w:t>
            </w:r>
            <w:r w:rsidRPr="007D5DA0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4"/>
                <w:szCs w:val="24"/>
                <w:lang w:eastAsia="da-DK"/>
              </w:rPr>
              <w:t xml:space="preserve"> osv.</w:t>
            </w:r>
            <w:r w:rsidR="00DF724A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4"/>
                <w:szCs w:val="24"/>
                <w:lang w:eastAsia="da-DK"/>
              </w:rPr>
              <w:t xml:space="preserve"> osv.</w:t>
            </w:r>
          </w:p>
        </w:tc>
      </w:tr>
      <w:tr w:rsidR="0000495F" w:rsidRPr="00A842C1" w14:paraId="646C2255" w14:textId="77777777" w:rsidTr="009F2DC5">
        <w:trPr>
          <w:gridAfter w:val="1"/>
          <w:wAfter w:w="13" w:type="dxa"/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02F5603F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4"/>
                <w:szCs w:val="24"/>
                <w:lang w:eastAsia="da-DK"/>
              </w:rPr>
            </w:pPr>
            <w:bookmarkStart w:id="0" w:name="_Hlk508871755"/>
            <w:r w:rsidRPr="00A842C1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4"/>
                <w:szCs w:val="24"/>
                <w:lang w:eastAsia="da-DK"/>
              </w:rPr>
              <w:t>Spørgsmål</w:t>
            </w:r>
          </w:p>
        </w:tc>
        <w:tc>
          <w:tcPr>
            <w:tcW w:w="417" w:type="dxa"/>
            <w:shd w:val="clear" w:color="auto" w:fill="auto"/>
            <w:vAlign w:val="center"/>
            <w:hideMark/>
          </w:tcPr>
          <w:p w14:paraId="1A79FC46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1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14:paraId="54CFC36D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2</w:t>
            </w:r>
          </w:p>
        </w:tc>
        <w:tc>
          <w:tcPr>
            <w:tcW w:w="417" w:type="dxa"/>
            <w:shd w:val="clear" w:color="auto" w:fill="auto"/>
            <w:vAlign w:val="center"/>
            <w:hideMark/>
          </w:tcPr>
          <w:p w14:paraId="41890DB4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3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14:paraId="41DF9BD1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4</w:t>
            </w:r>
          </w:p>
        </w:tc>
        <w:tc>
          <w:tcPr>
            <w:tcW w:w="417" w:type="dxa"/>
            <w:shd w:val="clear" w:color="auto" w:fill="auto"/>
            <w:vAlign w:val="center"/>
            <w:hideMark/>
          </w:tcPr>
          <w:p w14:paraId="3A696A35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5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14:paraId="791C3F74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6</w:t>
            </w:r>
          </w:p>
        </w:tc>
        <w:tc>
          <w:tcPr>
            <w:tcW w:w="417" w:type="dxa"/>
            <w:shd w:val="clear" w:color="auto" w:fill="auto"/>
            <w:vAlign w:val="center"/>
            <w:hideMark/>
          </w:tcPr>
          <w:p w14:paraId="4BBB3AED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7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14:paraId="68D0849D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8</w:t>
            </w:r>
          </w:p>
        </w:tc>
        <w:tc>
          <w:tcPr>
            <w:tcW w:w="417" w:type="dxa"/>
            <w:shd w:val="clear" w:color="auto" w:fill="auto"/>
            <w:vAlign w:val="center"/>
            <w:hideMark/>
          </w:tcPr>
          <w:p w14:paraId="227C782B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9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14:paraId="1C1ACA23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10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14:paraId="4AC96340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11</w:t>
            </w:r>
          </w:p>
        </w:tc>
        <w:tc>
          <w:tcPr>
            <w:tcW w:w="417" w:type="dxa"/>
            <w:shd w:val="clear" w:color="auto" w:fill="auto"/>
            <w:vAlign w:val="center"/>
            <w:hideMark/>
          </w:tcPr>
          <w:p w14:paraId="2AF1737B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12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14:paraId="0BE7F860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13</w:t>
            </w:r>
          </w:p>
        </w:tc>
        <w:tc>
          <w:tcPr>
            <w:tcW w:w="417" w:type="dxa"/>
            <w:shd w:val="clear" w:color="auto" w:fill="auto"/>
            <w:vAlign w:val="center"/>
            <w:hideMark/>
          </w:tcPr>
          <w:p w14:paraId="5D302150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14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14:paraId="1A7ADADF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15</w:t>
            </w:r>
          </w:p>
        </w:tc>
        <w:tc>
          <w:tcPr>
            <w:tcW w:w="417" w:type="dxa"/>
            <w:shd w:val="clear" w:color="auto" w:fill="auto"/>
            <w:vAlign w:val="center"/>
            <w:hideMark/>
          </w:tcPr>
          <w:p w14:paraId="762B6A8F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16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14:paraId="7AA3F013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17</w:t>
            </w:r>
          </w:p>
        </w:tc>
        <w:tc>
          <w:tcPr>
            <w:tcW w:w="417" w:type="dxa"/>
            <w:shd w:val="clear" w:color="auto" w:fill="auto"/>
            <w:vAlign w:val="center"/>
            <w:hideMark/>
          </w:tcPr>
          <w:p w14:paraId="7E3DFA1E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18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14:paraId="2AB13C6C" w14:textId="77777777" w:rsidR="007D5DA0" w:rsidRPr="009E4F37" w:rsidRDefault="007D5DA0" w:rsidP="009E4F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19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14:paraId="6C67C7E2" w14:textId="77777777" w:rsidR="007D5DA0" w:rsidRPr="009E4F37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J</w:t>
            </w:r>
            <w:r w:rsidRPr="009E4F37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0"/>
                <w:szCs w:val="24"/>
                <w:lang w:eastAsia="da-DK"/>
              </w:rPr>
              <w:t>20</w:t>
            </w:r>
          </w:p>
        </w:tc>
      </w:tr>
      <w:tr w:rsidR="009F2DC5" w:rsidRPr="00A842C1" w14:paraId="41A7D278" w14:textId="77777777" w:rsidTr="009F2DC5">
        <w:trPr>
          <w:gridAfter w:val="1"/>
          <w:wAfter w:w="13" w:type="dxa"/>
          <w:trHeight w:val="648"/>
        </w:trPr>
        <w:tc>
          <w:tcPr>
            <w:tcW w:w="6521" w:type="dxa"/>
            <w:shd w:val="clear" w:color="auto" w:fill="DEEAF6" w:themeFill="accent5" w:themeFillTint="33"/>
            <w:vAlign w:val="center"/>
          </w:tcPr>
          <w:p w14:paraId="44A818FA" w14:textId="44B42F99" w:rsidR="007D5DA0" w:rsidRPr="00C804C4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Fremgår årsagen til </w:t>
            </w:r>
            <w:r w:rsidR="006F4B31" w:rsidRPr="005F54E6">
              <w:rPr>
                <w:rFonts w:asciiTheme="majorHAnsi" w:eastAsia="Times New Roman" w:hAnsiTheme="majorHAnsi" w:cstheme="majorHAnsi"/>
                <w:lang w:eastAsia="da-DK"/>
              </w:rPr>
              <w:t>patient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kontakten? 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>Fremgår automatisk</w:t>
            </w:r>
            <w:r w:rsidR="002B3EDA">
              <w:rPr>
                <w:rFonts w:asciiTheme="majorHAnsi" w:eastAsia="Times New Roman" w:hAnsiTheme="majorHAnsi" w:cstheme="majorHAnsi"/>
                <w:i/>
                <w:lang w:eastAsia="da-DK"/>
              </w:rPr>
              <w:t>,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 hvis det er en henvist patient.  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7FD3050F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5D761346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15CE43F7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251224E9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441ED1BD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D612A5B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43A2D813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594823D9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3F941898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2F80541D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927AEA8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32643FDE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4AF30383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67DA8697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456A2C11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15296085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F6887B5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182B3034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4BE501B3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2B7EFC75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00495F" w:rsidRPr="00A842C1" w14:paraId="200EEDC4" w14:textId="77777777" w:rsidTr="009F2DC5">
        <w:trPr>
          <w:gridAfter w:val="1"/>
          <w:wAfter w:w="13" w:type="dxa"/>
          <w:trHeight w:val="656"/>
        </w:trPr>
        <w:tc>
          <w:tcPr>
            <w:tcW w:w="6521" w:type="dxa"/>
            <w:shd w:val="clear" w:color="auto" w:fill="auto"/>
            <w:vAlign w:val="center"/>
          </w:tcPr>
          <w:p w14:paraId="39189CC3" w14:textId="0397F2D1" w:rsidR="007D5DA0" w:rsidRPr="005F54E6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Indeholder journalen en anamnese/sygehistorie? </w:t>
            </w:r>
            <w:r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Eks. diagnoser, nuværende tilstand m</w:t>
            </w:r>
            <w:r w:rsidR="00D16CD6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.v</w:t>
            </w:r>
            <w:r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.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0042ACA0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18E52A0E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2A8B09D8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33057280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3066C0B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586BD024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3B1CCF84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5B51DE02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6EBED182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29785FD0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0A008482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50E82FD0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767F2E6D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08251312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11595C9A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2C42493A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06000247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496406DA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1D67C7B8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31658E40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9F2DC5" w:rsidRPr="00A842C1" w14:paraId="7A976FC9" w14:textId="77777777" w:rsidTr="009F2DC5">
        <w:trPr>
          <w:gridAfter w:val="1"/>
          <w:wAfter w:w="13" w:type="dxa"/>
          <w:trHeight w:val="434"/>
        </w:trPr>
        <w:tc>
          <w:tcPr>
            <w:tcW w:w="6521" w:type="dxa"/>
            <w:shd w:val="clear" w:color="auto" w:fill="DEEAF6" w:themeFill="accent5" w:themeFillTint="33"/>
            <w:vAlign w:val="center"/>
          </w:tcPr>
          <w:p w14:paraId="0897D0D0" w14:textId="15434179" w:rsidR="007D5DA0" w:rsidRPr="005F54E6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Indeholder journalen en subjektiv beskrivelse?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 Eks. oplevelse af smerter m.v. 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43325EDB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7E6DC03C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5374C557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41C38B13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05BB2409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77620F5C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07F42F11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3DBE4F5B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48F72808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4CC789CE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1DFE87F1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48B1F5CD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E2F9DB9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33C2C3C2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51DCC590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1D940838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530C1D31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12C8BA45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399E97E6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14361A30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9F2DC5" w:rsidRPr="00A842C1" w14:paraId="6AAE5D46" w14:textId="77777777" w:rsidTr="009F2DC5">
        <w:trPr>
          <w:gridAfter w:val="1"/>
          <w:wAfter w:w="13" w:type="dxa"/>
          <w:trHeight w:val="901"/>
        </w:trPr>
        <w:tc>
          <w:tcPr>
            <w:tcW w:w="6521" w:type="dxa"/>
            <w:shd w:val="clear" w:color="auto" w:fill="FFFFFF" w:themeFill="background1"/>
            <w:vAlign w:val="center"/>
          </w:tcPr>
          <w:p w14:paraId="6DB66DCC" w14:textId="3499D5B6" w:rsidR="007D5DA0" w:rsidRPr="005F54E6" w:rsidRDefault="007D5DA0" w:rsidP="00A842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Er det dokumenteret, at patienten er spurgt til eventuelle allergier?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 Dokumentér også hvis pt. ikke har ”kendte” allergier f.eks. ved at angive: ”Ingen kendte allergier”.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0A9F16C9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1439D13F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091D2885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3EA8267F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53D9A81B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60130912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554FDBA4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73AA1631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5F223A0E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3F1A066D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6475472E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0238A9C6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52D5C049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6D3E8291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1223E18D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05908EDB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15C5169E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45016192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61090464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31FA4ED0" w14:textId="7777777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9F2DC5" w:rsidRPr="00A842C1" w14:paraId="4BFE6121" w14:textId="77777777" w:rsidTr="009F2DC5">
        <w:trPr>
          <w:gridAfter w:val="1"/>
          <w:wAfter w:w="13" w:type="dxa"/>
          <w:trHeight w:val="1448"/>
        </w:trPr>
        <w:tc>
          <w:tcPr>
            <w:tcW w:w="6521" w:type="dxa"/>
            <w:shd w:val="clear" w:color="auto" w:fill="DEEAF6" w:themeFill="accent5" w:themeFillTint="33"/>
            <w:vAlign w:val="center"/>
          </w:tcPr>
          <w:p w14:paraId="50E2D906" w14:textId="59D5254B" w:rsidR="007D5DA0" w:rsidRPr="005F54E6" w:rsidRDefault="007D5DA0" w:rsidP="00A842C1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Indeholder journalen en beskrivelse af udførte undersøgelser samt indikation (baggrund for valgte undersøgelser)?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 </w:t>
            </w:r>
            <w:r w:rsidRPr="0000495F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Eks. vurdering af trofik og ledmobilitet, vurdering af fejlstillinger, kredsløbsvurdering mv.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 </w:t>
            </w:r>
            <w:r w:rsidR="00703ADA">
              <w:rPr>
                <w:rFonts w:asciiTheme="majorHAnsi" w:eastAsia="Times New Roman" w:hAnsiTheme="majorHAnsi" w:cstheme="majorHAnsi"/>
                <w:i/>
                <w:lang w:eastAsia="da-DK"/>
              </w:rPr>
              <w:br/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>For standardundersøgelser kan indikationen være indlysende og skal derfor ikke gentages.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29ACAB0D" w14:textId="01BB8EEF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02ACC77" w14:textId="2FF5BF60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64F2DAA7" w14:textId="4250C72C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53BB284F" w14:textId="030718D8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4E065144" w14:textId="4DAD0E36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3686D20" w14:textId="6BE5103E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382F5325" w14:textId="17CB4364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0A958936" w14:textId="32E50A5C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25BD9D22" w14:textId="41714EB3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7641E3E3" w14:textId="359F75A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58D060B1" w14:textId="5F5E0981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4D1A4F6D" w14:textId="05606DB9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0565DC5F" w14:textId="4E9D58B1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2FC3DED6" w14:textId="4A703B3C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084885AC" w14:textId="114CCD64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613CC75D" w14:textId="15A90C62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73B9173E" w14:textId="0D8DD820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1EBDAB46" w14:textId="41A261C7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D6058BF" w14:textId="18103A89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243979B2" w14:textId="0904CBEF" w:rsidR="007D5DA0" w:rsidRPr="00A842C1" w:rsidRDefault="007D5DA0" w:rsidP="00A842C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9F2DC5" w:rsidRPr="00A842C1" w14:paraId="68D2D0E5" w14:textId="77777777" w:rsidTr="009F2DC5">
        <w:trPr>
          <w:gridAfter w:val="1"/>
          <w:wAfter w:w="13" w:type="dxa"/>
          <w:trHeight w:val="950"/>
        </w:trPr>
        <w:tc>
          <w:tcPr>
            <w:tcW w:w="6521" w:type="dxa"/>
            <w:shd w:val="clear" w:color="auto" w:fill="FFFFFF" w:themeFill="background1"/>
            <w:vAlign w:val="center"/>
          </w:tcPr>
          <w:p w14:paraId="2FF583D2" w14:textId="6116F141" w:rsidR="007D5DA0" w:rsidRPr="005F54E6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Er undersøgelsessvar (nyrer, øjne og distal trykmåling) beskrevet ved behandling af diabetespatienter? </w:t>
            </w:r>
            <w:r w:rsidR="00DF724A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Skal være oplyst</w:t>
            </w:r>
            <w:r w:rsidR="00DF724A"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 af egen læge eller hospital – patientens eget udsagn er ikke tilstrækkelig</w:t>
            </w:r>
            <w:r w:rsidR="0056591F"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 dokumentation</w:t>
            </w:r>
            <w:r w:rsidR="00DF724A"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>.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78CEE441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34179111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072511F8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342F13F0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0D1CA48C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1EE157D8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45F3A9CC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2FC5D705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53D6A179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6BFD83CF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77B688C4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30A9CF0D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7D78E555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2202F640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66ADBF34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328D1272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6909701C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2A1ED411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7BBA473F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344C2922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9F2DC5" w:rsidRPr="00A842C1" w14:paraId="47EC159B" w14:textId="77777777" w:rsidTr="009F2DC5">
        <w:trPr>
          <w:gridAfter w:val="1"/>
          <w:wAfter w:w="13" w:type="dxa"/>
          <w:trHeight w:val="685"/>
        </w:trPr>
        <w:tc>
          <w:tcPr>
            <w:tcW w:w="6521" w:type="dxa"/>
            <w:shd w:val="clear" w:color="auto" w:fill="DEEAF6" w:themeFill="accent5" w:themeFillTint="33"/>
            <w:vAlign w:val="center"/>
            <w:hideMark/>
          </w:tcPr>
          <w:p w14:paraId="2EA9CF9E" w14:textId="691081B8" w:rsidR="007D5DA0" w:rsidRPr="005F54E6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Indeholder journalen en behandlingsplan?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 Diagrammet kan ikke bruges som behandlingsplan, men skal suppleres med en</w:t>
            </w:r>
            <w:r w:rsidR="0056591F"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 skriftlig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 plan.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438EB238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5457F5AB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4D788D78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24D80119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0DAEE105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08FB347E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281977AD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741100A3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4B52506B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2FE40598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59B76133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6B18B838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2E601C41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3828B045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0BFF2BEC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5744C2F1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03F778F6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47E82DF0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31372F59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2D203709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9F2DC5" w:rsidRPr="00A842C1" w14:paraId="2F23AA1E" w14:textId="77777777" w:rsidTr="009F2DC5">
        <w:trPr>
          <w:gridAfter w:val="1"/>
          <w:wAfter w:w="13" w:type="dxa"/>
          <w:trHeight w:val="1129"/>
        </w:trPr>
        <w:tc>
          <w:tcPr>
            <w:tcW w:w="6521" w:type="dxa"/>
            <w:shd w:val="clear" w:color="auto" w:fill="FFFFFF" w:themeFill="background1"/>
            <w:vAlign w:val="center"/>
          </w:tcPr>
          <w:p w14:paraId="4E4E46AC" w14:textId="27FACDC7" w:rsidR="007D5DA0" w:rsidRPr="005F54E6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Er der dokumentation for informeret samtykke til </w:t>
            </w:r>
            <w:r w:rsidR="00C804C4"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den 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aktuelle behandling (behandlingsplan(er)) i journalen? 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Nyt mundtligt samtykke indhentes og dokumenteres ved ændringer i behandlingsplan(er). Afkrydsning er ikke tilstrækkeligt. 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2BFA1BBD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3506E0AD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63E61D78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0E056F85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0193FC84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254AF419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47833A00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1054EBF4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24ECB89F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28738275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72607C0C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7A83C560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2C37FF2B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7B44E1DE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1C9A0C45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5CD5680A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02053196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1C4BF4D4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28FC1860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6A3FDD8F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9F2DC5" w:rsidRPr="00A842C1" w14:paraId="5DCFA3BE" w14:textId="77777777" w:rsidTr="009F2DC5">
        <w:trPr>
          <w:gridAfter w:val="1"/>
          <w:wAfter w:w="13" w:type="dxa"/>
          <w:trHeight w:val="423"/>
        </w:trPr>
        <w:tc>
          <w:tcPr>
            <w:tcW w:w="6521" w:type="dxa"/>
            <w:shd w:val="clear" w:color="auto" w:fill="DEEAF6" w:themeFill="accent5" w:themeFillTint="33"/>
            <w:vAlign w:val="center"/>
          </w:tcPr>
          <w:p w14:paraId="71B2B219" w14:textId="09E77B7A" w:rsidR="007D5DA0" w:rsidRPr="00C804C4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da-DK"/>
              </w:rPr>
            </w:pPr>
            <w:r w:rsidRPr="00C804C4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 xml:space="preserve">Er patientens aktuelle og relevante medicin beskrevet i journalen?   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6F676E4D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DFF7EAD" w14:textId="77777777" w:rsidR="007D5DA0" w:rsidRPr="00736416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DEEAF6" w:themeColor="accent5" w:themeTint="33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7DAB92AD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3A270357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05B7EA44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7BA2D504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30D30200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2A00841B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70D8CBEF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48147EA5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554B4C4B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44BAB69B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49FC3E96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6CF9D802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47E0A48F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1015E814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337510D9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2D14168C" w14:textId="77777777" w:rsidR="007D5DA0" w:rsidRPr="00A842C1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76B1B7CC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1AE4FD21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9F2DC5" w:rsidRPr="00A842C1" w14:paraId="26ED6E8A" w14:textId="77777777" w:rsidTr="009F2DC5">
        <w:trPr>
          <w:gridAfter w:val="1"/>
          <w:wAfter w:w="13" w:type="dxa"/>
          <w:trHeight w:val="965"/>
        </w:trPr>
        <w:tc>
          <w:tcPr>
            <w:tcW w:w="6521" w:type="dxa"/>
            <w:shd w:val="clear" w:color="auto" w:fill="FFFFFF" w:themeFill="background1"/>
            <w:vAlign w:val="center"/>
          </w:tcPr>
          <w:p w14:paraId="418ECD17" w14:textId="6C332267" w:rsidR="007D5DA0" w:rsidRPr="00C804C4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lang w:eastAsia="da-DK"/>
              </w:rPr>
            </w:pPr>
            <w:r w:rsidRPr="00C804C4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 xml:space="preserve">Afspejler journalen, at patienten er undersøgt og behandlet efter </w:t>
            </w:r>
            <w:r w:rsidR="00703ADA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’</w:t>
            </w:r>
            <w:r w:rsidRPr="00C804C4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best practice?</w:t>
            </w:r>
            <w:r w:rsidR="00700F5F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’</w:t>
            </w:r>
            <w:r w:rsidRPr="00C804C4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 xml:space="preserve"> </w:t>
            </w:r>
            <w:r w:rsidRPr="00C804C4">
              <w:rPr>
                <w:rFonts w:asciiTheme="majorHAnsi" w:eastAsia="Times New Roman" w:hAnsiTheme="majorHAnsi" w:cstheme="majorHAnsi"/>
                <w:i/>
                <w:color w:val="000000"/>
                <w:lang w:eastAsia="da-DK"/>
              </w:rPr>
              <w:t xml:space="preserve">Det er ikke tilstrækkeligt at angive at ”pt. er undersøgt og behandlet efter </w:t>
            </w:r>
            <w:r w:rsidR="00703ADA">
              <w:rPr>
                <w:rFonts w:asciiTheme="majorHAnsi" w:eastAsia="Times New Roman" w:hAnsiTheme="majorHAnsi" w:cstheme="majorHAnsi"/>
                <w:i/>
                <w:color w:val="000000"/>
                <w:lang w:eastAsia="da-DK"/>
              </w:rPr>
              <w:t>’</w:t>
            </w:r>
            <w:r w:rsidRPr="00C804C4">
              <w:rPr>
                <w:rFonts w:asciiTheme="majorHAnsi" w:eastAsia="Times New Roman" w:hAnsiTheme="majorHAnsi" w:cstheme="majorHAnsi"/>
                <w:i/>
                <w:color w:val="000000"/>
                <w:lang w:eastAsia="da-DK"/>
              </w:rPr>
              <w:t>best practice</w:t>
            </w:r>
            <w:r w:rsidR="00703ADA">
              <w:rPr>
                <w:rFonts w:asciiTheme="majorHAnsi" w:eastAsia="Times New Roman" w:hAnsiTheme="majorHAnsi" w:cstheme="majorHAnsi"/>
                <w:i/>
                <w:color w:val="000000"/>
                <w:lang w:eastAsia="da-DK"/>
              </w:rPr>
              <w:t>’</w:t>
            </w:r>
            <w:r w:rsidRPr="00C804C4">
              <w:rPr>
                <w:rFonts w:asciiTheme="majorHAnsi" w:eastAsia="Times New Roman" w:hAnsiTheme="majorHAnsi" w:cstheme="majorHAnsi"/>
                <w:i/>
                <w:color w:val="000000"/>
                <w:lang w:eastAsia="da-DK"/>
              </w:rPr>
              <w:t>”. Punkterne skal følges.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1E5EC81E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352FFBCB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0CDB6CDF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58EC5D7C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7ECB39E8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55796DA5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2E70303B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20F70062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3ED664E0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41E8C4D5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19D408F5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76684FDB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1ACC6EE2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2FC6A45A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729BD8C6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5FD81A17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006DCF6F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0FBB7818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25FAEEFD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26AF1CB7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9F2DC5" w:rsidRPr="00A842C1" w14:paraId="7C368137" w14:textId="77777777" w:rsidTr="009F2DC5">
        <w:trPr>
          <w:gridAfter w:val="1"/>
          <w:wAfter w:w="13" w:type="dxa"/>
          <w:trHeight w:val="527"/>
        </w:trPr>
        <w:tc>
          <w:tcPr>
            <w:tcW w:w="6521" w:type="dxa"/>
            <w:shd w:val="clear" w:color="auto" w:fill="DEEAF6" w:themeFill="accent5" w:themeFillTint="33"/>
            <w:vAlign w:val="center"/>
          </w:tcPr>
          <w:p w14:paraId="13B6C7B9" w14:textId="4707DB16" w:rsidR="007D5DA0" w:rsidRPr="00C804C4" w:rsidRDefault="007D5DA0" w:rsidP="009C28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da-DK"/>
              </w:rPr>
            </w:pPr>
            <w:r w:rsidRPr="00C804C4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 xml:space="preserve">Hvis undersøgelser og behandlinger ikke følger </w:t>
            </w:r>
            <w:r w:rsidR="00703ADA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’</w:t>
            </w:r>
            <w:r w:rsidRPr="00C804C4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best practice</w:t>
            </w:r>
            <w:r w:rsidR="00703ADA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’</w:t>
            </w:r>
            <w:r w:rsidRPr="00C804C4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 xml:space="preserve">, er dette dokumenteret i journalen? </w:t>
            </w:r>
            <w:r w:rsidRPr="00C804C4">
              <w:rPr>
                <w:rFonts w:asciiTheme="majorHAnsi" w:eastAsia="Times New Roman" w:hAnsiTheme="majorHAnsi" w:cstheme="majorHAnsi"/>
                <w:i/>
                <w:color w:val="000000"/>
                <w:lang w:eastAsia="da-DK"/>
              </w:rPr>
              <w:t>Afvigelsen</w:t>
            </w:r>
            <w:r w:rsidR="00C804C4">
              <w:rPr>
                <w:rFonts w:asciiTheme="majorHAnsi" w:eastAsia="Times New Roman" w:hAnsiTheme="majorHAnsi" w:cstheme="majorHAnsi"/>
                <w:i/>
                <w:color w:val="000000"/>
                <w:lang w:eastAsia="da-DK"/>
              </w:rPr>
              <w:t xml:space="preserve"> skal</w:t>
            </w:r>
            <w:r w:rsidRPr="00C804C4">
              <w:rPr>
                <w:rFonts w:asciiTheme="majorHAnsi" w:eastAsia="Times New Roman" w:hAnsiTheme="majorHAnsi" w:cstheme="majorHAnsi"/>
                <w:i/>
                <w:color w:val="000000"/>
                <w:lang w:eastAsia="da-DK"/>
              </w:rPr>
              <w:t xml:space="preserve"> dokumenteres med en faglig begrundelse. 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6618B91B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5D8223CA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64A3D432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7C107DDE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1FB9A995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30AB7D64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3DF62B03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27DCE915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60E6A00C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0A96C8E6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55A5DF8B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577DB5FB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0CBB39E6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05A8EC9F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3C8A4EDA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20FFD8CA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122C7DD3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4FE3C338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FC524B1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791D82F9" w14:textId="77777777" w:rsidR="007D5DA0" w:rsidRPr="00A842C1" w:rsidRDefault="007D5DA0" w:rsidP="009C28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9F2DC5" w:rsidRPr="00BC6D52" w14:paraId="1371DCB6" w14:textId="77777777" w:rsidTr="009F2DC5">
        <w:trPr>
          <w:gridAfter w:val="1"/>
          <w:wAfter w:w="13" w:type="dxa"/>
          <w:trHeight w:val="748"/>
        </w:trPr>
        <w:tc>
          <w:tcPr>
            <w:tcW w:w="6521" w:type="dxa"/>
            <w:shd w:val="clear" w:color="auto" w:fill="DEEAF6" w:themeFill="accent5" w:themeFillTint="33"/>
            <w:vAlign w:val="center"/>
          </w:tcPr>
          <w:p w14:paraId="672A4B59" w14:textId="594BF312" w:rsidR="007D5DA0" w:rsidRPr="00C804C4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lang w:eastAsia="da-DK"/>
              </w:rPr>
            </w:pPr>
            <w:r w:rsidRPr="0000495F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4"/>
                <w:szCs w:val="24"/>
                <w:lang w:eastAsia="da-DK"/>
              </w:rPr>
              <w:lastRenderedPageBreak/>
              <w:t>Spørgsmål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5C999323" w14:textId="51B8D733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J1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0AAE7E95" w14:textId="3B249B51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J2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633ADDF0" w14:textId="06673976" w:rsidR="007D5DA0" w:rsidRPr="00BC6D52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J3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46128C9" w14:textId="41141ED6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J4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7E6696BC" w14:textId="3BEFCFB5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J5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40B1A3D5" w14:textId="7A003608" w:rsidR="007D5DA0" w:rsidRPr="00BC6D52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J6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79E6EDD4" w14:textId="7525C498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J7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2B3EDAD9" w14:textId="44F3E671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J8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255E81FD" w14:textId="5BDC5431" w:rsidR="007D5DA0" w:rsidRPr="00BC6D52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J9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35AD8181" w14:textId="2E96BF28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J10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5C4E0D59" w14:textId="683035D3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J11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39630738" w14:textId="1C8DC6C2" w:rsidR="007D5DA0" w:rsidRPr="00BC6D52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J12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2718BACC" w14:textId="060EB18F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J13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7AC2FA93" w14:textId="7CBE6D73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J14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2513CAC5" w14:textId="3079BEF4" w:rsidR="007D5DA0" w:rsidRPr="00BC6D52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J15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0356BAAA" w14:textId="499F58F4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J16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3143D018" w14:textId="012458F8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J17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1192F560" w14:textId="6A75CAC7" w:rsidR="007D5DA0" w:rsidRPr="00BC6D52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J18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4DDC1062" w14:textId="43F12656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J19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0E6D5566" w14:textId="155881B8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  <w:r w:rsidRPr="00BC6D52"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  <w:t>J20</w:t>
            </w:r>
          </w:p>
        </w:tc>
      </w:tr>
      <w:tr w:rsidR="0000495F" w:rsidRPr="00BC6D52" w14:paraId="52031819" w14:textId="77777777" w:rsidTr="009F2DC5">
        <w:trPr>
          <w:gridAfter w:val="1"/>
          <w:wAfter w:w="13" w:type="dxa"/>
          <w:trHeight w:val="298"/>
        </w:trPr>
        <w:tc>
          <w:tcPr>
            <w:tcW w:w="6521" w:type="dxa"/>
            <w:shd w:val="clear" w:color="auto" w:fill="auto"/>
            <w:vAlign w:val="center"/>
          </w:tcPr>
          <w:p w14:paraId="4FBECA7A" w14:textId="05BC0D7C" w:rsidR="007D5DA0" w:rsidRPr="00C804C4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da-DK"/>
              </w:rPr>
            </w:pPr>
            <w:r w:rsidRPr="00C804C4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Er pt. diagram revideret?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656A7D7D" w14:textId="4FA03DF1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415D1614" w14:textId="287FF329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2B24C5CC" w14:textId="42E6BA25" w:rsidR="007D5DA0" w:rsidRPr="00BC6D52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3CC4F65B" w14:textId="138DD310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6B2BD354" w14:textId="123843CD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0B57284B" w14:textId="176ED6EF" w:rsidR="007D5DA0" w:rsidRPr="00BC6D52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29B17294" w14:textId="79499890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17856D7D" w14:textId="20E48185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4C60017" w14:textId="72682872" w:rsidR="007D5DA0" w:rsidRPr="00BC6D52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6AFE6E96" w14:textId="0EC68EFD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3DE550A0" w14:textId="31907ADF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2152E5C4" w14:textId="5AACC864" w:rsidR="007D5DA0" w:rsidRPr="00BC6D52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0445494D" w14:textId="7D3E50C0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119D22E" w14:textId="2ADD0CBC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06A12C4B" w14:textId="734EA356" w:rsidR="007D5DA0" w:rsidRPr="00BC6D52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02CFD34" w14:textId="3149B26C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08FAAA6E" w14:textId="7672E860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1368FF3A" w14:textId="076CDD50" w:rsidR="007D5DA0" w:rsidRPr="00BC6D52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3E140F90" w14:textId="13B0F9D3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22A5E9B2" w14:textId="42A37449" w:rsidR="007D5DA0" w:rsidRPr="00BC6D52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1F3864" w:themeColor="accent1" w:themeShade="80"/>
                <w:sz w:val="20"/>
                <w:szCs w:val="20"/>
                <w:lang w:eastAsia="da-DK"/>
              </w:rPr>
            </w:pPr>
          </w:p>
        </w:tc>
      </w:tr>
      <w:tr w:rsidR="0000495F" w:rsidRPr="00A842C1" w14:paraId="75FFECB6" w14:textId="77777777" w:rsidTr="0000495F">
        <w:trPr>
          <w:gridAfter w:val="1"/>
          <w:wAfter w:w="13" w:type="dxa"/>
          <w:trHeight w:val="879"/>
        </w:trPr>
        <w:tc>
          <w:tcPr>
            <w:tcW w:w="6521" w:type="dxa"/>
            <w:shd w:val="clear" w:color="auto" w:fill="DEEAF6" w:themeFill="accent5" w:themeFillTint="33"/>
            <w:vAlign w:val="center"/>
            <w:hideMark/>
          </w:tcPr>
          <w:p w14:paraId="3AD7E1CF" w14:textId="1E8AEA84" w:rsidR="007D5DA0" w:rsidRPr="005F54E6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I de få tilfælde</w:t>
            </w:r>
            <w:r w:rsidR="0066440B">
              <w:rPr>
                <w:rFonts w:asciiTheme="majorHAnsi" w:eastAsia="Times New Roman" w:hAnsiTheme="majorHAnsi" w:cstheme="majorHAnsi"/>
                <w:lang w:eastAsia="da-DK"/>
              </w:rPr>
              <w:t>,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 hvor diagrammet ikke kan beskrive alle de fodrelaterede problemer, indeholder journalnotatet da en supplerende tekst </w:t>
            </w:r>
            <w:r w:rsidRPr="0073641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(eks. dybde, størrelse m.v.)?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06FE94D9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6FA109B8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0FFEBD3A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3AAE0468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40EBD54F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32631523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1E2EA699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7EBA0EF9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42DD6D07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43AC8813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4CED1545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3E55E623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006AA00A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158A5283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768C2BE0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7A7C363B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0A3975CA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  <w:hideMark/>
          </w:tcPr>
          <w:p w14:paraId="59687FB4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18F7F482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18" w:type="dxa"/>
            <w:shd w:val="clear" w:color="auto" w:fill="DEEAF6" w:themeFill="accent5" w:themeFillTint="33"/>
            <w:vAlign w:val="center"/>
            <w:hideMark/>
          </w:tcPr>
          <w:p w14:paraId="7B6BEA14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00495F" w:rsidRPr="00A842C1" w14:paraId="3F67AF75" w14:textId="77777777" w:rsidTr="0000495F">
        <w:trPr>
          <w:gridAfter w:val="1"/>
          <w:wAfter w:w="13" w:type="dxa"/>
          <w:trHeight w:val="548"/>
        </w:trPr>
        <w:tc>
          <w:tcPr>
            <w:tcW w:w="6521" w:type="dxa"/>
            <w:shd w:val="clear" w:color="auto" w:fill="auto"/>
            <w:vAlign w:val="center"/>
          </w:tcPr>
          <w:p w14:paraId="6DD331CE" w14:textId="22FD47A6" w:rsidR="007D5DA0" w:rsidRPr="005F54E6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Er fodstatus udfyldt og sendt til egen læge og fodstatusdatabasen?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5A2A8D77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2D820225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6F991F34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604EFEF5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5197DA97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49A9A7AD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0C926301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66ECD7F5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2725AD7E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6B7D8C4B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4A7C0B10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13C13B5C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770EE407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114ED5CF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186D2405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2E0B81AD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0A7A839F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19181FF7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4D8EF8DB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00EDD742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00495F" w:rsidRPr="00A842C1" w14:paraId="43FFC121" w14:textId="77777777" w:rsidTr="00736416">
        <w:trPr>
          <w:gridAfter w:val="1"/>
          <w:wAfter w:w="13" w:type="dxa"/>
          <w:trHeight w:val="428"/>
        </w:trPr>
        <w:tc>
          <w:tcPr>
            <w:tcW w:w="6521" w:type="dxa"/>
            <w:shd w:val="clear" w:color="auto" w:fill="DEEAF6" w:themeFill="accent5" w:themeFillTint="33"/>
            <w:vAlign w:val="center"/>
          </w:tcPr>
          <w:p w14:paraId="4087EAFC" w14:textId="5898AB47" w:rsidR="007D5DA0" w:rsidRPr="005F54E6" w:rsidRDefault="005C1C3E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Fremgår det af journalen</w:t>
            </w:r>
            <w:r w:rsidR="0066440B">
              <w:rPr>
                <w:rFonts w:asciiTheme="majorHAnsi" w:eastAsia="Times New Roman" w:hAnsiTheme="majorHAnsi" w:cstheme="majorHAnsi"/>
                <w:lang w:eastAsia="da-DK"/>
              </w:rPr>
              <w:t>,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 at</w:t>
            </w:r>
            <w:r w:rsidR="007D5DA0"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 fodstatus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 er</w:t>
            </w:r>
            <w:r w:rsidR="007D5DA0"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 (tilbudt) udleveret til diabetes patienter?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394E90A0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160F241E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5DE94C24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5A1AF896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57BF87D4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9CABB16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21782A7D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1A02BBAE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75E6B383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2E81965C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3C72254F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020E1208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70D67793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6EB624DC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5CB0F066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0B03693A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1CE88654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1F75F718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0B951E80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72BFD29D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00495F" w:rsidRPr="00A842C1" w14:paraId="167A3D9C" w14:textId="77777777" w:rsidTr="009F2DC5">
        <w:trPr>
          <w:gridAfter w:val="1"/>
          <w:wAfter w:w="13" w:type="dxa"/>
          <w:trHeight w:val="428"/>
        </w:trPr>
        <w:tc>
          <w:tcPr>
            <w:tcW w:w="6521" w:type="dxa"/>
            <w:shd w:val="clear" w:color="auto" w:fill="auto"/>
            <w:vAlign w:val="center"/>
          </w:tcPr>
          <w:p w14:paraId="683002C5" w14:textId="4EEB5137" w:rsidR="0046729A" w:rsidRPr="005F54E6" w:rsidRDefault="0046729A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Er der</w:t>
            </w:r>
            <w:r w:rsidR="001B761B"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 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overensstemmelse</w:t>
            </w:r>
            <w:r w:rsidR="0066440B">
              <w:rPr>
                <w:rFonts w:asciiTheme="majorHAnsi" w:eastAsia="Times New Roman" w:hAnsiTheme="majorHAnsi" w:cstheme="majorHAnsi"/>
                <w:lang w:eastAsia="da-DK"/>
              </w:rPr>
              <w:t xml:space="preserve"> i journalen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 imellem observationer fra fodstatusundersøgelse og diagrammet</w:t>
            </w:r>
            <w:r w:rsidR="005C1C3E" w:rsidRPr="005F54E6">
              <w:rPr>
                <w:rFonts w:asciiTheme="majorHAnsi" w:eastAsia="Times New Roman" w:hAnsiTheme="majorHAnsi" w:cstheme="majorHAnsi"/>
                <w:lang w:eastAsia="da-DK"/>
              </w:rPr>
              <w:t>?</w:t>
            </w:r>
            <w:r w:rsidR="004809A7"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 </w:t>
            </w:r>
            <w:r w:rsidR="004809A7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(Den røde tråd)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14E71F67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01AC721C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4FA25EC8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231B0ADB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5F7C4920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3E0E3B19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42FE0C31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27269309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0DE394F1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6ED59EC4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1438AE68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5D878028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324C5719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35B62862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28380A53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08F0DA03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1AE85FFC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5FB7178B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0E0F16E7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73EE4281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9F2DC5" w:rsidRPr="00A842C1" w14:paraId="030D8D17" w14:textId="77777777" w:rsidTr="009F2DC5">
        <w:trPr>
          <w:gridAfter w:val="1"/>
          <w:wAfter w:w="13" w:type="dxa"/>
          <w:trHeight w:val="420"/>
        </w:trPr>
        <w:tc>
          <w:tcPr>
            <w:tcW w:w="6521" w:type="dxa"/>
            <w:shd w:val="clear" w:color="auto" w:fill="DEEAF6" w:themeFill="accent5" w:themeFillTint="33"/>
            <w:vAlign w:val="center"/>
          </w:tcPr>
          <w:p w14:paraId="28527A78" w14:textId="57983334" w:rsidR="0046729A" w:rsidRPr="005F54E6" w:rsidRDefault="0046729A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Er der journalført i forbindelse med eller </w:t>
            </w:r>
            <w:r w:rsidR="001B761B"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snarest 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muligt efter patientkontakten? 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7F31246F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1B4FA42C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5959EA8C" w14:textId="77777777" w:rsidR="0046729A" w:rsidRPr="00A842C1" w:rsidRDefault="0046729A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987F066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1F1E5658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9E326E9" w14:textId="77777777" w:rsidR="0046729A" w:rsidRPr="00A842C1" w:rsidRDefault="0046729A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4A58BAA5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48FD2B66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3376D1A1" w14:textId="77777777" w:rsidR="0046729A" w:rsidRPr="00A842C1" w:rsidRDefault="0046729A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7054E4B4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03D6B7B8" w14:textId="77777777" w:rsidR="0046729A" w:rsidRPr="00A842C1" w:rsidRDefault="0046729A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5F52B7BA" w14:textId="77777777" w:rsidR="0046729A" w:rsidRPr="00A842C1" w:rsidRDefault="0046729A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035F4905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7980EE40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240F83F" w14:textId="77777777" w:rsidR="0046729A" w:rsidRPr="00A842C1" w:rsidRDefault="0046729A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71807169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78BB1E4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753475A1" w14:textId="77777777" w:rsidR="0046729A" w:rsidRPr="00A842C1" w:rsidRDefault="0046729A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7891A0B7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05CF76CF" w14:textId="77777777" w:rsidR="0046729A" w:rsidRPr="00A842C1" w:rsidRDefault="0046729A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9F2DC5" w:rsidRPr="00A842C1" w14:paraId="05D79CE7" w14:textId="77777777" w:rsidTr="009F2DC5">
        <w:trPr>
          <w:gridAfter w:val="1"/>
          <w:wAfter w:w="13" w:type="dxa"/>
          <w:trHeight w:val="410"/>
        </w:trPr>
        <w:tc>
          <w:tcPr>
            <w:tcW w:w="6521" w:type="dxa"/>
            <w:shd w:val="clear" w:color="auto" w:fill="FFFFFF" w:themeFill="background1"/>
            <w:vAlign w:val="center"/>
          </w:tcPr>
          <w:p w14:paraId="2B30B246" w14:textId="47976BEA" w:rsidR="007D5DA0" w:rsidRPr="005F54E6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Fremgår det i journalen, hvornår og af hvem notatet er lavet?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0633E387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0FAC5915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61E24674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40B5C973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18FE1D8B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67C00C06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4D9A3AAA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30C96898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39BE6B15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591ED2A1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0E8347B4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5D62765E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2563D3E9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01C54A5F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08C2BEE2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3221A990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5072D264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5FFE3628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36708D60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16EC647C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9F2DC5" w:rsidRPr="00A842C1" w14:paraId="1224801C" w14:textId="77777777" w:rsidTr="009F2DC5">
        <w:trPr>
          <w:gridAfter w:val="1"/>
          <w:wAfter w:w="13" w:type="dxa"/>
          <w:trHeight w:val="440"/>
        </w:trPr>
        <w:tc>
          <w:tcPr>
            <w:tcW w:w="6521" w:type="dxa"/>
            <w:shd w:val="clear" w:color="auto" w:fill="DEEAF6" w:themeFill="accent5" w:themeFillTint="33"/>
            <w:vAlign w:val="center"/>
          </w:tcPr>
          <w:p w14:paraId="6B8D915E" w14:textId="74D19A0A" w:rsidR="007D5DA0" w:rsidRPr="005F54E6" w:rsidRDefault="005C1C3E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Er skriftlig og mundtlig information/vejledning/undervisning til patienten i eks. egenomsorg beskrevet</w:t>
            </w:r>
            <w:r w:rsidR="004809A7"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 i notatet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?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310EAC80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1AFC6CF7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60ECF7A0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7DE4A24B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47330A09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0C14DF9A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17D2D2BE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0DEB748E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1CE32189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508A5637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61A66D4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1DE7AD9B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5BFBDDF0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687E16BA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483AD5E8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142CF42F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1BA06CD1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747B5B2D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3B65B19A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475B3C48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9F2DC5" w:rsidRPr="00A842C1" w14:paraId="73D2F3F3" w14:textId="77777777" w:rsidTr="009F2DC5">
        <w:trPr>
          <w:gridAfter w:val="1"/>
          <w:wAfter w:w="13" w:type="dxa"/>
          <w:trHeight w:val="440"/>
        </w:trPr>
        <w:tc>
          <w:tcPr>
            <w:tcW w:w="6521" w:type="dxa"/>
            <w:shd w:val="clear" w:color="auto" w:fill="FFFFFF" w:themeFill="background1"/>
            <w:vAlign w:val="center"/>
          </w:tcPr>
          <w:p w14:paraId="6C96CFB0" w14:textId="3E310EC6" w:rsidR="005C1C3E" w:rsidRPr="00752C08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Hvis der </w:t>
            </w:r>
            <w:r w:rsidR="00C22B62">
              <w:rPr>
                <w:rFonts w:asciiTheme="majorHAnsi" w:eastAsia="Times New Roman" w:hAnsiTheme="majorHAnsi" w:cstheme="majorHAnsi"/>
                <w:lang w:eastAsia="da-DK"/>
              </w:rPr>
              <w:t xml:space="preserve">undtagelsesvist 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er foretaget rettelser i journalen, er disse så foretaget korrekt?</w:t>
            </w:r>
            <w:r w:rsidR="00752C08">
              <w:rPr>
                <w:rFonts w:asciiTheme="majorHAnsi" w:eastAsia="Times New Roman" w:hAnsiTheme="majorHAnsi" w:cstheme="majorHAnsi"/>
                <w:lang w:eastAsia="da-DK"/>
              </w:rPr>
              <w:t xml:space="preserve"> </w:t>
            </w:r>
            <w:r w:rsidR="005C1C3E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Eks.</w:t>
            </w:r>
            <w:r w:rsidR="006F4B31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 xml:space="preserve"> på korrekt fremgangsmåde er</w:t>
            </w:r>
            <w:r w:rsidR="005C1C3E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 xml:space="preserve"> ved at tilføje rettelse</w:t>
            </w:r>
            <w:r w:rsidR="001B761B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n</w:t>
            </w:r>
            <w:r w:rsidR="005C1C3E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 xml:space="preserve"> i et nyt notat med dato </w:t>
            </w:r>
            <w:r w:rsidR="003902C7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samt</w:t>
            </w:r>
            <w:r w:rsidR="005C1C3E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 xml:space="preserve"> initialer på den </w:t>
            </w:r>
            <w:r w:rsidR="001B761B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fodterapeut</w:t>
            </w:r>
            <w:r w:rsidR="006F4B31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,</w:t>
            </w:r>
            <w:r w:rsidR="001B761B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 xml:space="preserve"> som</w:t>
            </w:r>
            <w:r w:rsidR="005C1C3E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 xml:space="preserve"> har </w:t>
            </w:r>
            <w:r w:rsidR="001B761B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foretaget</w:t>
            </w:r>
            <w:r w:rsidR="005C1C3E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 xml:space="preserve"> rettelsen</w:t>
            </w:r>
            <w:r w:rsidR="003902C7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.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70AA8A5F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598B4D08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501702BF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1DD1473C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00A68737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0F9E0839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3CAE31E0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01BC2214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2973FDD5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61DDA06F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0E609AD1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2B200B42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075CB9D2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0B5174C6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4EF98E58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56D6AB92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0480E592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5FF3CA3C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26A2427B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39DD24A0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9F2DC5" w:rsidRPr="00A842C1" w14:paraId="7064460A" w14:textId="77777777" w:rsidTr="009F2DC5">
        <w:trPr>
          <w:gridAfter w:val="1"/>
          <w:wAfter w:w="13" w:type="dxa"/>
          <w:trHeight w:val="440"/>
        </w:trPr>
        <w:tc>
          <w:tcPr>
            <w:tcW w:w="6521" w:type="dxa"/>
            <w:shd w:val="clear" w:color="auto" w:fill="DEEAF6" w:themeFill="accent5" w:themeFillTint="33"/>
            <w:vAlign w:val="center"/>
          </w:tcPr>
          <w:p w14:paraId="472D7C49" w14:textId="13A87A8A" w:rsidR="007D5DA0" w:rsidRPr="005F54E6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Er der indhentet og dokumenteret korrekt samtykke til videregivelse af helbredsoplysninger/informationer? 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>Se foreningens hjemmeside for vejledning til dette punkt.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3705D336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75849E86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7BC267B2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C1122F4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6876DE41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333947F2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3789CAB5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3C3259A5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72A5EB40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23EEE0F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233FA060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5AF83E11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0071FF0D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30524647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5F5EE03E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55CD96AE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4B1A85CD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14:paraId="538BD539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367FDE0C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DEEAF6" w:themeFill="accent5" w:themeFillTint="33"/>
            <w:vAlign w:val="center"/>
          </w:tcPr>
          <w:p w14:paraId="6276533D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  <w:tr w:rsidR="009F2DC5" w:rsidRPr="00A842C1" w14:paraId="43F2716D" w14:textId="77777777" w:rsidTr="009F2DC5">
        <w:trPr>
          <w:gridAfter w:val="1"/>
          <w:wAfter w:w="13" w:type="dxa"/>
          <w:trHeight w:val="434"/>
        </w:trPr>
        <w:tc>
          <w:tcPr>
            <w:tcW w:w="6521" w:type="dxa"/>
            <w:shd w:val="clear" w:color="auto" w:fill="FFFFFF" w:themeFill="background1"/>
            <w:vAlign w:val="center"/>
          </w:tcPr>
          <w:p w14:paraId="161303BC" w14:textId="57D47F0C" w:rsidR="007D5DA0" w:rsidRPr="00C804C4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lang w:eastAsia="da-DK"/>
              </w:rPr>
            </w:pPr>
            <w:r w:rsidRPr="00C804C4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Er notater, behandlingsplan(er) m.v. forståelig</w:t>
            </w:r>
            <w:r w:rsidR="003902C7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e</w:t>
            </w:r>
            <w:r w:rsidRPr="00C804C4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 xml:space="preserve"> for andre end den fodterapeut, der har foretaget dokumentationen i journalen? 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7282FDE3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2652EF51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56B3C806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4A0D609A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7E3FC64A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6FA6F69F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735027C5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6512B410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1992C1A0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2E1ADB9C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5767CA42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43C736F8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4C949EA3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7C96A52F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3A4BF156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0E76546D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6C918774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26064D47" w14:textId="77777777" w:rsidR="007D5DA0" w:rsidRPr="00A842C1" w:rsidRDefault="007D5DA0" w:rsidP="005B04E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5ACF5211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5E8C35A2" w14:textId="77777777" w:rsidR="007D5DA0" w:rsidRPr="00A842C1" w:rsidRDefault="007D5DA0" w:rsidP="005B04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a-DK"/>
              </w:rPr>
            </w:pPr>
          </w:p>
        </w:tc>
      </w:tr>
    </w:tbl>
    <w:bookmarkEnd w:id="0"/>
    <w:p w14:paraId="3EB0B3F3" w14:textId="7B10A342" w:rsidR="00A91F8E" w:rsidRDefault="00DC172F" w:rsidP="00EE443C">
      <w:pPr>
        <w:spacing w:before="240" w:after="0"/>
        <w:rPr>
          <w:i/>
          <w:color w:val="595959" w:themeColor="text1" w:themeTint="A6"/>
          <w:sz w:val="20"/>
          <w:szCs w:val="20"/>
        </w:rPr>
      </w:pPr>
      <w:r>
        <w:rPr>
          <w:i/>
          <w:color w:val="595959" w:themeColor="text1" w:themeTint="A6"/>
          <w:sz w:val="20"/>
          <w:szCs w:val="20"/>
        </w:rPr>
        <w:t>Tabel 1.</w:t>
      </w:r>
      <w:r w:rsidR="005E6F85">
        <w:rPr>
          <w:i/>
          <w:color w:val="595959" w:themeColor="text1" w:themeTint="A6"/>
          <w:sz w:val="20"/>
          <w:szCs w:val="20"/>
        </w:rPr>
        <w:t xml:space="preserve"> </w:t>
      </w:r>
      <w:r>
        <w:rPr>
          <w:i/>
          <w:color w:val="595959" w:themeColor="text1" w:themeTint="A6"/>
          <w:sz w:val="20"/>
          <w:szCs w:val="20"/>
        </w:rPr>
        <w:t>Spørgsmål til journalgennemgang</w:t>
      </w:r>
      <w:r w:rsidR="00752C08">
        <w:rPr>
          <w:i/>
          <w:color w:val="595959" w:themeColor="text1" w:themeTint="A6"/>
          <w:sz w:val="20"/>
          <w:szCs w:val="20"/>
        </w:rPr>
        <w:t>.</w:t>
      </w:r>
      <w:r>
        <w:rPr>
          <w:i/>
          <w:color w:val="595959" w:themeColor="text1" w:themeTint="A6"/>
          <w:sz w:val="20"/>
          <w:szCs w:val="20"/>
        </w:rPr>
        <w:t xml:space="preserve"> </w:t>
      </w:r>
    </w:p>
    <w:p w14:paraId="6CE90FA8" w14:textId="72AF59E0" w:rsidR="00BD37BF" w:rsidRPr="00D946D2" w:rsidRDefault="005E6F85" w:rsidP="00A91F8E">
      <w:pPr>
        <w:spacing w:after="0"/>
        <w:rPr>
          <w:i/>
          <w:color w:val="595959" w:themeColor="text1" w:themeTint="A6"/>
          <w:sz w:val="20"/>
          <w:szCs w:val="20"/>
        </w:rPr>
      </w:pPr>
      <w:r w:rsidRPr="005E6F85">
        <w:rPr>
          <w:i/>
          <w:color w:val="595959" w:themeColor="text1" w:themeTint="A6"/>
          <w:sz w:val="20"/>
          <w:szCs w:val="20"/>
        </w:rPr>
        <w:t>J1 står for journal nr. 1 og J2 står for journal nr. 2 osv. osv. Der skal gennemgås min. 20 journaler ved en journalgennemgang/journalaudit. Du kan læse mere om journalgennemgang på</w:t>
      </w:r>
      <w:r w:rsidR="005C1C3E">
        <w:rPr>
          <w:i/>
          <w:color w:val="595959" w:themeColor="text1" w:themeTint="A6"/>
          <w:sz w:val="20"/>
          <w:szCs w:val="20"/>
        </w:rPr>
        <w:t xml:space="preserve"> Danske Fodterapeuters hjemmeside og hjemmeside</w:t>
      </w:r>
      <w:r w:rsidR="003902C7">
        <w:rPr>
          <w:i/>
          <w:color w:val="595959" w:themeColor="text1" w:themeTint="A6"/>
          <w:sz w:val="20"/>
          <w:szCs w:val="20"/>
        </w:rPr>
        <w:t>n</w:t>
      </w:r>
      <w:r w:rsidR="005C1C3E">
        <w:rPr>
          <w:i/>
          <w:color w:val="595959" w:themeColor="text1" w:themeTint="A6"/>
          <w:sz w:val="20"/>
          <w:szCs w:val="20"/>
        </w:rPr>
        <w:t xml:space="preserve"> for netværksmøder.</w:t>
      </w:r>
      <w:r>
        <w:rPr>
          <w:i/>
          <w:color w:val="595959" w:themeColor="text1" w:themeTint="A6"/>
          <w:sz w:val="20"/>
          <w:szCs w:val="20"/>
        </w:rPr>
        <w:t xml:space="preserve"> </w:t>
      </w:r>
      <w:r w:rsidR="00EF754B" w:rsidRPr="00EF754B">
        <w:rPr>
          <w:i/>
          <w:color w:val="595959" w:themeColor="text1" w:themeTint="A6"/>
          <w:sz w:val="20"/>
          <w:szCs w:val="20"/>
        </w:rPr>
        <w:t xml:space="preserve">Klinikken må gerne tilføje spørgsmål til skemaet. </w:t>
      </w:r>
      <w:r w:rsidR="00DC172F">
        <w:rPr>
          <w:i/>
          <w:color w:val="595959" w:themeColor="text1" w:themeTint="A6"/>
          <w:sz w:val="20"/>
          <w:szCs w:val="20"/>
        </w:rPr>
        <w:t xml:space="preserve">Revideret d. </w:t>
      </w:r>
      <w:r w:rsidR="005C1C3E">
        <w:rPr>
          <w:i/>
          <w:color w:val="595959" w:themeColor="text1" w:themeTint="A6"/>
          <w:sz w:val="20"/>
          <w:szCs w:val="20"/>
        </w:rPr>
        <w:t>18</w:t>
      </w:r>
      <w:r w:rsidR="00DC172F">
        <w:rPr>
          <w:i/>
          <w:color w:val="595959" w:themeColor="text1" w:themeTint="A6"/>
          <w:sz w:val="20"/>
          <w:szCs w:val="20"/>
        </w:rPr>
        <w:t>.</w:t>
      </w:r>
      <w:r w:rsidR="006B1A17">
        <w:rPr>
          <w:i/>
          <w:color w:val="595959" w:themeColor="text1" w:themeTint="A6"/>
          <w:sz w:val="20"/>
          <w:szCs w:val="20"/>
        </w:rPr>
        <w:t>1</w:t>
      </w:r>
      <w:r w:rsidR="005C1C3E">
        <w:rPr>
          <w:i/>
          <w:color w:val="595959" w:themeColor="text1" w:themeTint="A6"/>
          <w:sz w:val="20"/>
          <w:szCs w:val="20"/>
        </w:rPr>
        <w:t>2</w:t>
      </w:r>
      <w:r w:rsidR="00DC172F">
        <w:rPr>
          <w:i/>
          <w:color w:val="595959" w:themeColor="text1" w:themeTint="A6"/>
          <w:sz w:val="20"/>
          <w:szCs w:val="20"/>
        </w:rPr>
        <w:t>.20</w:t>
      </w:r>
      <w:r w:rsidR="005C1C3E">
        <w:rPr>
          <w:i/>
          <w:color w:val="595959" w:themeColor="text1" w:themeTint="A6"/>
          <w:sz w:val="20"/>
          <w:szCs w:val="20"/>
        </w:rPr>
        <w:t>22</w:t>
      </w:r>
      <w:r w:rsidR="00DC172F">
        <w:rPr>
          <w:i/>
          <w:color w:val="595959" w:themeColor="text1" w:themeTint="A6"/>
          <w:sz w:val="20"/>
          <w:szCs w:val="20"/>
        </w:rPr>
        <w:t>.</w:t>
      </w:r>
      <w:r w:rsidR="00BD37BF"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16"/>
        <w:gridCol w:w="850"/>
        <w:gridCol w:w="851"/>
        <w:gridCol w:w="851"/>
        <w:gridCol w:w="2551"/>
        <w:gridCol w:w="3038"/>
      </w:tblGrid>
      <w:tr w:rsidR="004E30C5" w14:paraId="66B1EF8B" w14:textId="77777777" w:rsidTr="0061069D">
        <w:tc>
          <w:tcPr>
            <w:tcW w:w="14857" w:type="dxa"/>
            <w:gridSpan w:val="6"/>
            <w:shd w:val="clear" w:color="auto" w:fill="DEEAF6" w:themeFill="accent5" w:themeFillTint="33"/>
          </w:tcPr>
          <w:p w14:paraId="440AA03C" w14:textId="5470E18A" w:rsidR="004E30C5" w:rsidRPr="00C22B62" w:rsidRDefault="004E30C5">
            <w:pPr>
              <w:rPr>
                <w:rFonts w:asciiTheme="majorHAnsi" w:hAnsiTheme="majorHAnsi" w:cstheme="majorHAnsi"/>
                <w:b/>
                <w:color w:val="1F3864" w:themeColor="accent1" w:themeShade="80"/>
                <w:sz w:val="32"/>
              </w:rPr>
            </w:pPr>
            <w:r w:rsidRPr="00C22B62">
              <w:rPr>
                <w:rFonts w:asciiTheme="majorHAnsi" w:hAnsiTheme="majorHAnsi" w:cstheme="majorHAnsi"/>
                <w:b/>
                <w:color w:val="1F3864" w:themeColor="accent1" w:themeShade="80"/>
                <w:sz w:val="32"/>
              </w:rPr>
              <w:lastRenderedPageBreak/>
              <w:t>Hjælpeark til at tælle svarene sammen</w:t>
            </w:r>
            <w:r w:rsidR="00D04437" w:rsidRPr="00C22B62">
              <w:rPr>
                <w:rFonts w:asciiTheme="majorHAnsi" w:hAnsiTheme="majorHAnsi" w:cstheme="majorHAnsi"/>
                <w:b/>
                <w:color w:val="1F3864" w:themeColor="accent1" w:themeShade="80"/>
                <w:sz w:val="32"/>
              </w:rPr>
              <w:t xml:space="preserve"> i</w:t>
            </w:r>
            <w:r w:rsidRPr="00C22B62">
              <w:rPr>
                <w:rFonts w:asciiTheme="majorHAnsi" w:hAnsiTheme="majorHAnsi" w:cstheme="majorHAnsi"/>
                <w:b/>
                <w:color w:val="1F3864" w:themeColor="accent1" w:themeShade="80"/>
                <w:sz w:val="32"/>
              </w:rPr>
              <w:t xml:space="preserve"> efter </w:t>
            </w:r>
            <w:r w:rsidR="00D14AB6" w:rsidRPr="00C22B62">
              <w:rPr>
                <w:rFonts w:asciiTheme="majorHAnsi" w:hAnsiTheme="majorHAnsi" w:cstheme="majorHAnsi"/>
                <w:b/>
                <w:color w:val="1F3864" w:themeColor="accent1" w:themeShade="80"/>
                <w:sz w:val="32"/>
              </w:rPr>
              <w:t>Journalgennemgang</w:t>
            </w:r>
          </w:p>
        </w:tc>
      </w:tr>
      <w:tr w:rsidR="00DF724A" w14:paraId="3A6317C5" w14:textId="77777777" w:rsidTr="00C22B62">
        <w:trPr>
          <w:trHeight w:val="1491"/>
        </w:trPr>
        <w:tc>
          <w:tcPr>
            <w:tcW w:w="6716" w:type="dxa"/>
            <w:vAlign w:val="center"/>
          </w:tcPr>
          <w:p w14:paraId="474BA6AA" w14:textId="77777777" w:rsidR="00DF724A" w:rsidRPr="00A842C1" w:rsidRDefault="00DF724A" w:rsidP="00BD37B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4"/>
                <w:szCs w:val="24"/>
                <w:lang w:eastAsia="da-DK"/>
              </w:rPr>
            </w:pPr>
            <w:r w:rsidRPr="00A842C1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sz w:val="24"/>
                <w:szCs w:val="24"/>
                <w:lang w:eastAsia="da-DK"/>
              </w:rPr>
              <w:t>Spørgsmål</w:t>
            </w:r>
          </w:p>
        </w:tc>
        <w:tc>
          <w:tcPr>
            <w:tcW w:w="850" w:type="dxa"/>
            <w:vAlign w:val="center"/>
          </w:tcPr>
          <w:p w14:paraId="3C4593E3" w14:textId="09BF76CD" w:rsidR="00DF724A" w:rsidRPr="00C22B62" w:rsidRDefault="00DF724A" w:rsidP="005B1077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C22B62">
              <w:rPr>
                <w:rFonts w:asciiTheme="majorHAnsi" w:hAnsiTheme="majorHAnsi" w:cstheme="majorHAnsi"/>
                <w:b/>
                <w:color w:val="1F3864" w:themeColor="accent1" w:themeShade="80"/>
              </w:rPr>
              <w:t>Antal JA?</w:t>
            </w:r>
          </w:p>
        </w:tc>
        <w:tc>
          <w:tcPr>
            <w:tcW w:w="851" w:type="dxa"/>
            <w:vAlign w:val="center"/>
          </w:tcPr>
          <w:p w14:paraId="544733EB" w14:textId="4B8D0F33" w:rsidR="00DF724A" w:rsidRPr="00C22B62" w:rsidRDefault="00DF724A" w:rsidP="005B1077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C22B62">
              <w:rPr>
                <w:rFonts w:asciiTheme="majorHAnsi" w:hAnsiTheme="majorHAnsi" w:cstheme="majorHAnsi"/>
                <w:b/>
                <w:color w:val="1F3864" w:themeColor="accent1" w:themeShade="80"/>
              </w:rPr>
              <w:t>Antal NEJ?</w:t>
            </w:r>
          </w:p>
        </w:tc>
        <w:tc>
          <w:tcPr>
            <w:tcW w:w="851" w:type="dxa"/>
            <w:vAlign w:val="center"/>
          </w:tcPr>
          <w:p w14:paraId="4A9FB103" w14:textId="77777777" w:rsidR="00DF724A" w:rsidRPr="00C22B62" w:rsidRDefault="00DF724A" w:rsidP="005B1077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C22B62">
              <w:rPr>
                <w:rFonts w:asciiTheme="majorHAnsi" w:hAnsiTheme="majorHAnsi" w:cstheme="majorHAnsi"/>
                <w:b/>
                <w:color w:val="1F3864" w:themeColor="accent1" w:themeShade="80"/>
              </w:rPr>
              <w:t>Antal IR?</w:t>
            </w:r>
          </w:p>
        </w:tc>
        <w:tc>
          <w:tcPr>
            <w:tcW w:w="2551" w:type="dxa"/>
            <w:vAlign w:val="center"/>
          </w:tcPr>
          <w:p w14:paraId="6B56967B" w14:textId="522192AB" w:rsidR="00DF724A" w:rsidRPr="00C22B62" w:rsidRDefault="00DF724A" w:rsidP="004E30C5">
            <w:pPr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C22B62">
              <w:rPr>
                <w:rFonts w:asciiTheme="majorHAnsi" w:hAnsiTheme="majorHAnsi" w:cstheme="majorHAnsi"/>
                <w:b/>
                <w:color w:val="1F3864" w:themeColor="accent1" w:themeShade="80"/>
              </w:rPr>
              <w:t>Skal der iværksættes forbedringstiltag (hvilke?) og fokusere</w:t>
            </w:r>
            <w:r w:rsidR="002B3EDA">
              <w:rPr>
                <w:rFonts w:asciiTheme="majorHAnsi" w:hAnsiTheme="majorHAnsi" w:cstheme="majorHAnsi"/>
                <w:b/>
                <w:color w:val="1F3864" w:themeColor="accent1" w:themeShade="80"/>
              </w:rPr>
              <w:t>t</w:t>
            </w:r>
            <w:r w:rsidRPr="00C22B62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 journalgennemgang?</w:t>
            </w:r>
          </w:p>
        </w:tc>
        <w:tc>
          <w:tcPr>
            <w:tcW w:w="3038" w:type="dxa"/>
            <w:vAlign w:val="center"/>
          </w:tcPr>
          <w:p w14:paraId="73D7D714" w14:textId="77777777" w:rsidR="00DF724A" w:rsidRPr="00C22B62" w:rsidRDefault="00DF724A" w:rsidP="004E30C5">
            <w:pPr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C22B62">
              <w:rPr>
                <w:rFonts w:asciiTheme="majorHAnsi" w:hAnsiTheme="majorHAnsi" w:cstheme="majorHAnsi"/>
                <w:b/>
                <w:color w:val="1F3864" w:themeColor="accent1" w:themeShade="80"/>
              </w:rPr>
              <w:t>Hvis ja, hvem skal stå for at iværksætte dette? Og hvornår skal forbedringstiltag og journalgennemgang være gennemført?</w:t>
            </w:r>
          </w:p>
        </w:tc>
      </w:tr>
      <w:tr w:rsidR="00DF724A" w14:paraId="650BEBD9" w14:textId="77777777" w:rsidTr="00C22B62">
        <w:tc>
          <w:tcPr>
            <w:tcW w:w="6716" w:type="dxa"/>
            <w:shd w:val="clear" w:color="auto" w:fill="DEEAF6" w:themeFill="accent5" w:themeFillTint="33"/>
            <w:vAlign w:val="center"/>
          </w:tcPr>
          <w:p w14:paraId="6DD2E8E6" w14:textId="6227A545" w:rsidR="00DF724A" w:rsidRPr="005F54E6" w:rsidRDefault="00DF724A" w:rsidP="00960BE1">
            <w:pPr>
              <w:rPr>
                <w:rFonts w:asciiTheme="majorHAnsi" w:eastAsia="Times New Roman" w:hAnsiTheme="majorHAnsi" w:cstheme="majorHAnsi"/>
                <w:i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Fremgår årsagen til </w:t>
            </w:r>
            <w:r w:rsidR="006F4B31" w:rsidRPr="005F54E6">
              <w:rPr>
                <w:rFonts w:asciiTheme="majorHAnsi" w:eastAsia="Times New Roman" w:hAnsiTheme="majorHAnsi" w:cstheme="majorHAnsi"/>
                <w:lang w:eastAsia="da-DK"/>
              </w:rPr>
              <w:t>patient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kontakten? 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>Fremgår automatisk</w:t>
            </w:r>
            <w:r w:rsidR="002B3EDA">
              <w:rPr>
                <w:rFonts w:asciiTheme="majorHAnsi" w:eastAsia="Times New Roman" w:hAnsiTheme="majorHAnsi" w:cstheme="majorHAnsi"/>
                <w:i/>
                <w:lang w:eastAsia="da-DK"/>
              </w:rPr>
              <w:t>,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 hvis det er en henvist patient.  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F3DA289" w14:textId="77777777" w:rsidR="00DF724A" w:rsidRDefault="00DF724A" w:rsidP="00960BE1"/>
        </w:tc>
        <w:tc>
          <w:tcPr>
            <w:tcW w:w="851" w:type="dxa"/>
            <w:shd w:val="clear" w:color="auto" w:fill="DEEAF6" w:themeFill="accent5" w:themeFillTint="33"/>
          </w:tcPr>
          <w:p w14:paraId="0A9139AA" w14:textId="77777777" w:rsidR="00DF724A" w:rsidRDefault="00DF724A" w:rsidP="00960BE1"/>
        </w:tc>
        <w:tc>
          <w:tcPr>
            <w:tcW w:w="851" w:type="dxa"/>
            <w:shd w:val="clear" w:color="auto" w:fill="DEEAF6" w:themeFill="accent5" w:themeFillTint="33"/>
          </w:tcPr>
          <w:p w14:paraId="005DE4B6" w14:textId="77777777" w:rsidR="00DF724A" w:rsidRDefault="00DF724A" w:rsidP="00960BE1"/>
        </w:tc>
        <w:tc>
          <w:tcPr>
            <w:tcW w:w="2551" w:type="dxa"/>
            <w:shd w:val="clear" w:color="auto" w:fill="DEEAF6" w:themeFill="accent5" w:themeFillTint="33"/>
          </w:tcPr>
          <w:p w14:paraId="2D1BC534" w14:textId="77777777" w:rsidR="00DF724A" w:rsidRDefault="00DF724A" w:rsidP="00960BE1"/>
        </w:tc>
        <w:tc>
          <w:tcPr>
            <w:tcW w:w="3038" w:type="dxa"/>
            <w:shd w:val="clear" w:color="auto" w:fill="DEEAF6" w:themeFill="accent5" w:themeFillTint="33"/>
          </w:tcPr>
          <w:p w14:paraId="1D692061" w14:textId="77777777" w:rsidR="00DF724A" w:rsidRDefault="00DF724A" w:rsidP="00960BE1"/>
        </w:tc>
      </w:tr>
      <w:tr w:rsidR="00DF724A" w14:paraId="1AA74EAE" w14:textId="77777777" w:rsidTr="00C22B62">
        <w:tc>
          <w:tcPr>
            <w:tcW w:w="6716" w:type="dxa"/>
            <w:shd w:val="clear" w:color="auto" w:fill="auto"/>
            <w:vAlign w:val="center"/>
          </w:tcPr>
          <w:p w14:paraId="31308179" w14:textId="0F94C976" w:rsidR="00DF724A" w:rsidRPr="005F54E6" w:rsidRDefault="00DF724A" w:rsidP="00960BE1">
            <w:pPr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Indeholder journalen en anamnese/sygehistorie?</w:t>
            </w:r>
            <w:r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 xml:space="preserve"> Eks. diagnoser, nuværende tilstand m.v.</w:t>
            </w:r>
          </w:p>
        </w:tc>
        <w:tc>
          <w:tcPr>
            <w:tcW w:w="850" w:type="dxa"/>
          </w:tcPr>
          <w:p w14:paraId="2CE3CC22" w14:textId="77777777" w:rsidR="00DF724A" w:rsidRDefault="00DF724A" w:rsidP="00960BE1"/>
        </w:tc>
        <w:tc>
          <w:tcPr>
            <w:tcW w:w="851" w:type="dxa"/>
          </w:tcPr>
          <w:p w14:paraId="3A1B11A3" w14:textId="77777777" w:rsidR="00DF724A" w:rsidRDefault="00DF724A" w:rsidP="00960BE1"/>
        </w:tc>
        <w:tc>
          <w:tcPr>
            <w:tcW w:w="851" w:type="dxa"/>
          </w:tcPr>
          <w:p w14:paraId="3B807986" w14:textId="77777777" w:rsidR="00DF724A" w:rsidRDefault="00DF724A" w:rsidP="00960BE1"/>
        </w:tc>
        <w:tc>
          <w:tcPr>
            <w:tcW w:w="2551" w:type="dxa"/>
          </w:tcPr>
          <w:p w14:paraId="4AC2E551" w14:textId="77777777" w:rsidR="00DF724A" w:rsidRDefault="00DF724A" w:rsidP="00960BE1"/>
        </w:tc>
        <w:tc>
          <w:tcPr>
            <w:tcW w:w="3038" w:type="dxa"/>
          </w:tcPr>
          <w:p w14:paraId="31E433E3" w14:textId="77777777" w:rsidR="00DF724A" w:rsidRDefault="00DF724A" w:rsidP="00960BE1"/>
        </w:tc>
      </w:tr>
      <w:tr w:rsidR="00DF724A" w14:paraId="5B523389" w14:textId="77777777" w:rsidTr="00C22B62">
        <w:trPr>
          <w:trHeight w:val="480"/>
        </w:trPr>
        <w:tc>
          <w:tcPr>
            <w:tcW w:w="6716" w:type="dxa"/>
            <w:shd w:val="clear" w:color="auto" w:fill="DEEAF6" w:themeFill="accent5" w:themeFillTint="33"/>
            <w:vAlign w:val="center"/>
          </w:tcPr>
          <w:p w14:paraId="5D2EC222" w14:textId="4EFDCC14" w:rsidR="00DF724A" w:rsidRPr="005F54E6" w:rsidRDefault="00DF724A" w:rsidP="00960BE1">
            <w:pPr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Indeholder journalen en subjektiv beskrivelse?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 Eks. oplevelse af smerter m.v.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65DA88E3" w14:textId="77777777" w:rsidR="00DF724A" w:rsidRDefault="00DF724A" w:rsidP="00960BE1"/>
        </w:tc>
        <w:tc>
          <w:tcPr>
            <w:tcW w:w="851" w:type="dxa"/>
            <w:shd w:val="clear" w:color="auto" w:fill="DEEAF6" w:themeFill="accent5" w:themeFillTint="33"/>
          </w:tcPr>
          <w:p w14:paraId="0BC253F2" w14:textId="77777777" w:rsidR="00DF724A" w:rsidRDefault="00DF724A" w:rsidP="00960BE1"/>
        </w:tc>
        <w:tc>
          <w:tcPr>
            <w:tcW w:w="851" w:type="dxa"/>
            <w:shd w:val="clear" w:color="auto" w:fill="DEEAF6" w:themeFill="accent5" w:themeFillTint="33"/>
          </w:tcPr>
          <w:p w14:paraId="391B1879" w14:textId="77777777" w:rsidR="00DF724A" w:rsidRDefault="00DF724A" w:rsidP="00960BE1"/>
        </w:tc>
        <w:tc>
          <w:tcPr>
            <w:tcW w:w="2551" w:type="dxa"/>
            <w:shd w:val="clear" w:color="auto" w:fill="DEEAF6" w:themeFill="accent5" w:themeFillTint="33"/>
          </w:tcPr>
          <w:p w14:paraId="5F869E37" w14:textId="77777777" w:rsidR="00DF724A" w:rsidRPr="00BD37BF" w:rsidRDefault="00DF724A" w:rsidP="00960BE1">
            <w:pPr>
              <w:rPr>
                <w:b/>
              </w:rPr>
            </w:pPr>
          </w:p>
        </w:tc>
        <w:tc>
          <w:tcPr>
            <w:tcW w:w="3038" w:type="dxa"/>
            <w:shd w:val="clear" w:color="auto" w:fill="DEEAF6" w:themeFill="accent5" w:themeFillTint="33"/>
          </w:tcPr>
          <w:p w14:paraId="4A709007" w14:textId="77777777" w:rsidR="00DF724A" w:rsidRPr="00BD37BF" w:rsidRDefault="00DF724A" w:rsidP="00960BE1">
            <w:pPr>
              <w:rPr>
                <w:b/>
              </w:rPr>
            </w:pPr>
          </w:p>
        </w:tc>
      </w:tr>
      <w:tr w:rsidR="00DF724A" w14:paraId="1996388A" w14:textId="77777777" w:rsidTr="00C22B62">
        <w:tc>
          <w:tcPr>
            <w:tcW w:w="6716" w:type="dxa"/>
            <w:shd w:val="clear" w:color="auto" w:fill="FFFFFF" w:themeFill="background1"/>
            <w:vAlign w:val="center"/>
          </w:tcPr>
          <w:p w14:paraId="5A31E1F9" w14:textId="62F27E17" w:rsidR="00DF724A" w:rsidRPr="005F54E6" w:rsidRDefault="00DF724A" w:rsidP="00960BE1">
            <w:pPr>
              <w:rPr>
                <w:rFonts w:asciiTheme="majorHAnsi" w:eastAsia="Times New Roman" w:hAnsiTheme="majorHAnsi" w:cstheme="majorHAnsi"/>
                <w:i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Er det dokumenteret, at patienten er spurgt til eventuelle allergier?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 Dokumentér også hvis pt. ikke har ”kendte” allergier f.eks. ved at angive: ”Ingen kendte allergier”.</w:t>
            </w:r>
          </w:p>
        </w:tc>
        <w:tc>
          <w:tcPr>
            <w:tcW w:w="850" w:type="dxa"/>
          </w:tcPr>
          <w:p w14:paraId="46B6F3E2" w14:textId="77777777" w:rsidR="00DF724A" w:rsidRDefault="00DF724A" w:rsidP="00960BE1"/>
        </w:tc>
        <w:tc>
          <w:tcPr>
            <w:tcW w:w="851" w:type="dxa"/>
          </w:tcPr>
          <w:p w14:paraId="73B70A8D" w14:textId="77777777" w:rsidR="00DF724A" w:rsidRDefault="00DF724A" w:rsidP="00960BE1"/>
        </w:tc>
        <w:tc>
          <w:tcPr>
            <w:tcW w:w="851" w:type="dxa"/>
          </w:tcPr>
          <w:p w14:paraId="501CC12D" w14:textId="77777777" w:rsidR="00DF724A" w:rsidRDefault="00DF724A" w:rsidP="00960BE1"/>
        </w:tc>
        <w:tc>
          <w:tcPr>
            <w:tcW w:w="2551" w:type="dxa"/>
          </w:tcPr>
          <w:p w14:paraId="7A2BC239" w14:textId="77777777" w:rsidR="00DF724A" w:rsidRDefault="00DF724A" w:rsidP="00960BE1"/>
        </w:tc>
        <w:tc>
          <w:tcPr>
            <w:tcW w:w="3038" w:type="dxa"/>
          </w:tcPr>
          <w:p w14:paraId="7BC6ED9A" w14:textId="77777777" w:rsidR="00DF724A" w:rsidRDefault="00DF724A" w:rsidP="00960BE1"/>
        </w:tc>
      </w:tr>
      <w:tr w:rsidR="00DF724A" w14:paraId="4A035784" w14:textId="77777777" w:rsidTr="00C22B62">
        <w:tc>
          <w:tcPr>
            <w:tcW w:w="6716" w:type="dxa"/>
            <w:shd w:val="clear" w:color="auto" w:fill="DEEAF6" w:themeFill="accent5" w:themeFillTint="33"/>
            <w:vAlign w:val="center"/>
          </w:tcPr>
          <w:p w14:paraId="333ECCF6" w14:textId="1889ED9C" w:rsidR="00DF724A" w:rsidRPr="005F54E6" w:rsidRDefault="00DF724A" w:rsidP="00960BE1">
            <w:pPr>
              <w:rPr>
                <w:rFonts w:asciiTheme="majorHAnsi" w:eastAsia="Times New Roman" w:hAnsiTheme="majorHAnsi" w:cstheme="majorHAnsi"/>
                <w:i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Indeholder journalen en beskrivelse af udførte undersøgelser samt indikation (baggrund for valgte undersøgelser)?</w:t>
            </w:r>
            <w:r w:rsidRPr="00700F5F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 xml:space="preserve"> </w:t>
            </w:r>
            <w:r w:rsidRPr="00C22B62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Eks. vurdering af trofik og ledmobilitet, vurdering af fejlstillinger, kredsløbsvurdering mv.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 For standardundersøgelser kan indikationen være indlysende og skal derfor ikke gentages.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0B49D60F" w14:textId="77777777" w:rsidR="00DF724A" w:rsidRDefault="00DF724A" w:rsidP="00960BE1"/>
        </w:tc>
        <w:tc>
          <w:tcPr>
            <w:tcW w:w="851" w:type="dxa"/>
            <w:shd w:val="clear" w:color="auto" w:fill="DEEAF6" w:themeFill="accent5" w:themeFillTint="33"/>
          </w:tcPr>
          <w:p w14:paraId="2AA5A503" w14:textId="77777777" w:rsidR="00DF724A" w:rsidRDefault="00DF724A" w:rsidP="00960BE1"/>
        </w:tc>
        <w:tc>
          <w:tcPr>
            <w:tcW w:w="851" w:type="dxa"/>
            <w:shd w:val="clear" w:color="auto" w:fill="DEEAF6" w:themeFill="accent5" w:themeFillTint="33"/>
          </w:tcPr>
          <w:p w14:paraId="2FB83A55" w14:textId="77777777" w:rsidR="00DF724A" w:rsidRDefault="00DF724A" w:rsidP="00960BE1"/>
        </w:tc>
        <w:tc>
          <w:tcPr>
            <w:tcW w:w="2551" w:type="dxa"/>
            <w:shd w:val="clear" w:color="auto" w:fill="DEEAF6" w:themeFill="accent5" w:themeFillTint="33"/>
          </w:tcPr>
          <w:p w14:paraId="49A2AB57" w14:textId="77777777" w:rsidR="00DF724A" w:rsidRDefault="00DF724A" w:rsidP="00960BE1"/>
        </w:tc>
        <w:tc>
          <w:tcPr>
            <w:tcW w:w="3038" w:type="dxa"/>
            <w:shd w:val="clear" w:color="auto" w:fill="DEEAF6" w:themeFill="accent5" w:themeFillTint="33"/>
          </w:tcPr>
          <w:p w14:paraId="009407FE" w14:textId="77777777" w:rsidR="00DF724A" w:rsidRDefault="00DF724A" w:rsidP="00960BE1"/>
        </w:tc>
      </w:tr>
      <w:tr w:rsidR="00DF724A" w14:paraId="5F936C0F" w14:textId="77777777" w:rsidTr="00C22B62">
        <w:tc>
          <w:tcPr>
            <w:tcW w:w="6716" w:type="dxa"/>
            <w:shd w:val="clear" w:color="auto" w:fill="FFFFFF" w:themeFill="background1"/>
            <w:vAlign w:val="center"/>
          </w:tcPr>
          <w:p w14:paraId="4AFF924C" w14:textId="62E9324F" w:rsidR="00DF724A" w:rsidRPr="005F54E6" w:rsidRDefault="00DF724A" w:rsidP="00960BE1">
            <w:pPr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Er undersøgelsessvar (nyrer, øjne og distal trykmåling) beskrevet ved behandling af diabetespatienter? </w:t>
            </w:r>
            <w:r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Skal være oplyst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 af egen læge eller hospital – patientens eget udsagn er ikke tilstrækkelig</w:t>
            </w:r>
            <w:r w:rsidR="0056591F"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 dokumentation.</w:t>
            </w:r>
          </w:p>
        </w:tc>
        <w:tc>
          <w:tcPr>
            <w:tcW w:w="850" w:type="dxa"/>
          </w:tcPr>
          <w:p w14:paraId="499C395D" w14:textId="77777777" w:rsidR="00DF724A" w:rsidRDefault="00DF724A" w:rsidP="00960BE1"/>
        </w:tc>
        <w:tc>
          <w:tcPr>
            <w:tcW w:w="851" w:type="dxa"/>
          </w:tcPr>
          <w:p w14:paraId="095170C4" w14:textId="77777777" w:rsidR="00DF724A" w:rsidRDefault="00DF724A" w:rsidP="00960BE1"/>
        </w:tc>
        <w:tc>
          <w:tcPr>
            <w:tcW w:w="851" w:type="dxa"/>
          </w:tcPr>
          <w:p w14:paraId="145FC9BA" w14:textId="77777777" w:rsidR="00DF724A" w:rsidRDefault="00DF724A" w:rsidP="00960BE1"/>
        </w:tc>
        <w:tc>
          <w:tcPr>
            <w:tcW w:w="2551" w:type="dxa"/>
          </w:tcPr>
          <w:p w14:paraId="39CA92BA" w14:textId="77777777" w:rsidR="00DF724A" w:rsidRDefault="00DF724A" w:rsidP="00960BE1"/>
        </w:tc>
        <w:tc>
          <w:tcPr>
            <w:tcW w:w="3038" w:type="dxa"/>
          </w:tcPr>
          <w:p w14:paraId="2B6BBF37" w14:textId="77777777" w:rsidR="00DF724A" w:rsidRDefault="00DF724A" w:rsidP="00960BE1"/>
        </w:tc>
      </w:tr>
      <w:tr w:rsidR="00DF724A" w14:paraId="6189FCBA" w14:textId="77777777" w:rsidTr="00C22B62">
        <w:tc>
          <w:tcPr>
            <w:tcW w:w="6716" w:type="dxa"/>
            <w:shd w:val="clear" w:color="auto" w:fill="DEEAF6" w:themeFill="accent5" w:themeFillTint="33"/>
            <w:vAlign w:val="center"/>
          </w:tcPr>
          <w:p w14:paraId="22CB894C" w14:textId="1F4DBF72" w:rsidR="00DF724A" w:rsidRPr="005F54E6" w:rsidRDefault="00DF724A" w:rsidP="00960BE1">
            <w:pPr>
              <w:rPr>
                <w:rFonts w:asciiTheme="majorHAnsi" w:eastAsia="Times New Roman" w:hAnsiTheme="majorHAnsi" w:cstheme="majorHAnsi"/>
                <w:i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Indeholder journalen en behandlingsplan?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 Diagrammet kan ikke bruges som behandlingsplan, men skal suppleres med en </w:t>
            </w:r>
            <w:r w:rsidR="0056591F"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skriftlig 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>plan.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755EF9C1" w14:textId="77777777" w:rsidR="00DF724A" w:rsidRDefault="00DF724A" w:rsidP="00960BE1"/>
        </w:tc>
        <w:tc>
          <w:tcPr>
            <w:tcW w:w="851" w:type="dxa"/>
            <w:shd w:val="clear" w:color="auto" w:fill="DEEAF6" w:themeFill="accent5" w:themeFillTint="33"/>
          </w:tcPr>
          <w:p w14:paraId="57A05673" w14:textId="77777777" w:rsidR="00DF724A" w:rsidRDefault="00DF724A" w:rsidP="00960BE1"/>
        </w:tc>
        <w:tc>
          <w:tcPr>
            <w:tcW w:w="851" w:type="dxa"/>
            <w:shd w:val="clear" w:color="auto" w:fill="DEEAF6" w:themeFill="accent5" w:themeFillTint="33"/>
          </w:tcPr>
          <w:p w14:paraId="3D216500" w14:textId="77777777" w:rsidR="00DF724A" w:rsidRDefault="00DF724A" w:rsidP="00960BE1"/>
        </w:tc>
        <w:tc>
          <w:tcPr>
            <w:tcW w:w="2551" w:type="dxa"/>
            <w:shd w:val="clear" w:color="auto" w:fill="DEEAF6" w:themeFill="accent5" w:themeFillTint="33"/>
          </w:tcPr>
          <w:p w14:paraId="452C8811" w14:textId="77777777" w:rsidR="00DF724A" w:rsidRDefault="00DF724A" w:rsidP="00960BE1"/>
        </w:tc>
        <w:tc>
          <w:tcPr>
            <w:tcW w:w="3038" w:type="dxa"/>
            <w:shd w:val="clear" w:color="auto" w:fill="DEEAF6" w:themeFill="accent5" w:themeFillTint="33"/>
          </w:tcPr>
          <w:p w14:paraId="586CD090" w14:textId="77777777" w:rsidR="00DF724A" w:rsidRDefault="00DF724A" w:rsidP="00960BE1"/>
        </w:tc>
      </w:tr>
      <w:tr w:rsidR="00DF724A" w14:paraId="008F4C2B" w14:textId="77777777" w:rsidTr="00C22B62">
        <w:tc>
          <w:tcPr>
            <w:tcW w:w="6716" w:type="dxa"/>
            <w:shd w:val="clear" w:color="auto" w:fill="FFFFFF" w:themeFill="background1"/>
            <w:vAlign w:val="center"/>
          </w:tcPr>
          <w:p w14:paraId="7EAF0892" w14:textId="0D59A4EA" w:rsidR="00DF724A" w:rsidRPr="00700F5F" w:rsidRDefault="00DF724A" w:rsidP="00960BE1">
            <w:pPr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Er der dokumentation for informeret samtykke til </w:t>
            </w:r>
            <w:r w:rsidR="00700F5F">
              <w:rPr>
                <w:rFonts w:asciiTheme="majorHAnsi" w:eastAsia="Times New Roman" w:hAnsiTheme="majorHAnsi" w:cstheme="majorHAnsi"/>
                <w:lang w:eastAsia="da-DK"/>
              </w:rPr>
              <w:t xml:space="preserve">den 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aktuelle behandling (behandlingsplan(er)) i journalen? 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Nyt mundtligt samtykke indhentes og dokumenteres ved ændringer i behandlingsplan(er). Afkrydsning er ikke tilstrækkeligt. </w:t>
            </w:r>
          </w:p>
        </w:tc>
        <w:tc>
          <w:tcPr>
            <w:tcW w:w="850" w:type="dxa"/>
          </w:tcPr>
          <w:p w14:paraId="1BE8B683" w14:textId="77777777" w:rsidR="00DF724A" w:rsidRDefault="00DF724A" w:rsidP="00960BE1"/>
        </w:tc>
        <w:tc>
          <w:tcPr>
            <w:tcW w:w="851" w:type="dxa"/>
          </w:tcPr>
          <w:p w14:paraId="49AE819A" w14:textId="77777777" w:rsidR="00DF724A" w:rsidRDefault="00DF724A" w:rsidP="00960BE1"/>
        </w:tc>
        <w:tc>
          <w:tcPr>
            <w:tcW w:w="851" w:type="dxa"/>
          </w:tcPr>
          <w:p w14:paraId="46AECBC2" w14:textId="77777777" w:rsidR="00DF724A" w:rsidRDefault="00DF724A" w:rsidP="00960BE1"/>
        </w:tc>
        <w:tc>
          <w:tcPr>
            <w:tcW w:w="2551" w:type="dxa"/>
          </w:tcPr>
          <w:p w14:paraId="3ACBB103" w14:textId="77777777" w:rsidR="00DF724A" w:rsidRDefault="00DF724A" w:rsidP="00960BE1"/>
        </w:tc>
        <w:tc>
          <w:tcPr>
            <w:tcW w:w="3038" w:type="dxa"/>
          </w:tcPr>
          <w:p w14:paraId="33528A45" w14:textId="77777777" w:rsidR="00DF724A" w:rsidRDefault="00DF724A" w:rsidP="00960BE1"/>
        </w:tc>
      </w:tr>
      <w:tr w:rsidR="00DF724A" w14:paraId="4E386796" w14:textId="77777777" w:rsidTr="00C22B62">
        <w:tc>
          <w:tcPr>
            <w:tcW w:w="6716" w:type="dxa"/>
            <w:shd w:val="clear" w:color="auto" w:fill="DEEAF6" w:themeFill="accent5" w:themeFillTint="33"/>
            <w:vAlign w:val="center"/>
          </w:tcPr>
          <w:p w14:paraId="4D55EC67" w14:textId="036386EF" w:rsidR="00DF724A" w:rsidRPr="005F54E6" w:rsidRDefault="00DF724A" w:rsidP="00960BE1">
            <w:pPr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Er patientens aktuelle og relevante medicin beskrevet i journalen?   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745B167D" w14:textId="77777777" w:rsidR="00DF724A" w:rsidRDefault="00DF724A" w:rsidP="00960BE1"/>
        </w:tc>
        <w:tc>
          <w:tcPr>
            <w:tcW w:w="851" w:type="dxa"/>
            <w:shd w:val="clear" w:color="auto" w:fill="DEEAF6" w:themeFill="accent5" w:themeFillTint="33"/>
          </w:tcPr>
          <w:p w14:paraId="657AA8E7" w14:textId="77777777" w:rsidR="00DF724A" w:rsidRDefault="00DF724A" w:rsidP="00960BE1"/>
        </w:tc>
        <w:tc>
          <w:tcPr>
            <w:tcW w:w="851" w:type="dxa"/>
            <w:shd w:val="clear" w:color="auto" w:fill="DEEAF6" w:themeFill="accent5" w:themeFillTint="33"/>
          </w:tcPr>
          <w:p w14:paraId="2DAE8A8C" w14:textId="77777777" w:rsidR="00DF724A" w:rsidRDefault="00DF724A" w:rsidP="00960BE1"/>
        </w:tc>
        <w:tc>
          <w:tcPr>
            <w:tcW w:w="2551" w:type="dxa"/>
            <w:shd w:val="clear" w:color="auto" w:fill="DEEAF6" w:themeFill="accent5" w:themeFillTint="33"/>
          </w:tcPr>
          <w:p w14:paraId="1C05F487" w14:textId="77777777" w:rsidR="00DF724A" w:rsidRDefault="00DF724A" w:rsidP="00960BE1"/>
        </w:tc>
        <w:tc>
          <w:tcPr>
            <w:tcW w:w="3038" w:type="dxa"/>
            <w:shd w:val="clear" w:color="auto" w:fill="DEEAF6" w:themeFill="accent5" w:themeFillTint="33"/>
          </w:tcPr>
          <w:p w14:paraId="2B82A674" w14:textId="77777777" w:rsidR="00DF724A" w:rsidRDefault="00DF724A" w:rsidP="00960BE1"/>
        </w:tc>
      </w:tr>
      <w:tr w:rsidR="00DF724A" w14:paraId="17A4F88D" w14:textId="77777777" w:rsidTr="00C22B62">
        <w:tc>
          <w:tcPr>
            <w:tcW w:w="6716" w:type="dxa"/>
            <w:shd w:val="clear" w:color="auto" w:fill="FFFFFF" w:themeFill="background1"/>
            <w:vAlign w:val="center"/>
          </w:tcPr>
          <w:p w14:paraId="33E24E33" w14:textId="4CC0F29C" w:rsidR="001B761B" w:rsidRPr="005F54E6" w:rsidRDefault="00DF724A" w:rsidP="00960BE1">
            <w:pPr>
              <w:rPr>
                <w:rFonts w:asciiTheme="majorHAnsi" w:eastAsia="Times New Roman" w:hAnsiTheme="majorHAnsi" w:cstheme="majorHAnsi"/>
                <w:i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Afspejler journalen, at patienten er undersøgt og behandlet efter </w:t>
            </w:r>
            <w:r w:rsidR="00700F5F">
              <w:rPr>
                <w:rFonts w:asciiTheme="majorHAnsi" w:eastAsia="Times New Roman" w:hAnsiTheme="majorHAnsi" w:cstheme="majorHAnsi"/>
                <w:lang w:eastAsia="da-DK"/>
              </w:rPr>
              <w:t>’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best practice? 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Det er ikke tilstrækkeligt at angive at ”pt. er undersøgt og </w:t>
            </w:r>
          </w:p>
          <w:p w14:paraId="7E8E8B6E" w14:textId="3A4A8768" w:rsidR="00DF724A" w:rsidRPr="005F54E6" w:rsidRDefault="00DF724A" w:rsidP="00960BE1">
            <w:pPr>
              <w:rPr>
                <w:rFonts w:asciiTheme="majorHAnsi" w:eastAsia="Times New Roman" w:hAnsiTheme="majorHAnsi" w:cstheme="majorHAnsi"/>
                <w:i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 xml:space="preserve">behandlet efter </w:t>
            </w:r>
            <w:r w:rsidR="00700F5F">
              <w:rPr>
                <w:rFonts w:asciiTheme="majorHAnsi" w:eastAsia="Times New Roman" w:hAnsiTheme="majorHAnsi" w:cstheme="majorHAnsi"/>
                <w:i/>
                <w:lang w:eastAsia="da-DK"/>
              </w:rPr>
              <w:t>’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>best practice</w:t>
            </w:r>
            <w:r w:rsidR="00700F5F">
              <w:rPr>
                <w:rFonts w:asciiTheme="majorHAnsi" w:eastAsia="Times New Roman" w:hAnsiTheme="majorHAnsi" w:cstheme="majorHAnsi"/>
                <w:i/>
                <w:lang w:eastAsia="da-DK"/>
              </w:rPr>
              <w:t>’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>”. Punkterne skal følges.</w:t>
            </w:r>
          </w:p>
          <w:p w14:paraId="34E8B2DF" w14:textId="0BDED498" w:rsidR="001B761B" w:rsidRPr="005F54E6" w:rsidRDefault="001B761B" w:rsidP="00960BE1">
            <w:pPr>
              <w:rPr>
                <w:rFonts w:asciiTheme="majorHAnsi" w:eastAsia="Times New Roman" w:hAnsiTheme="majorHAnsi" w:cstheme="majorHAnsi"/>
                <w:i/>
                <w:lang w:eastAsia="da-DK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E22F362" w14:textId="77777777" w:rsidR="00DF724A" w:rsidRDefault="00DF724A" w:rsidP="00960BE1"/>
        </w:tc>
        <w:tc>
          <w:tcPr>
            <w:tcW w:w="851" w:type="dxa"/>
            <w:shd w:val="clear" w:color="auto" w:fill="FFFFFF" w:themeFill="background1"/>
          </w:tcPr>
          <w:p w14:paraId="7DDFDB0A" w14:textId="77777777" w:rsidR="00DF724A" w:rsidRDefault="00DF724A" w:rsidP="00960BE1"/>
        </w:tc>
        <w:tc>
          <w:tcPr>
            <w:tcW w:w="851" w:type="dxa"/>
            <w:shd w:val="clear" w:color="auto" w:fill="FFFFFF" w:themeFill="background1"/>
          </w:tcPr>
          <w:p w14:paraId="0FE30E77" w14:textId="77777777" w:rsidR="00DF724A" w:rsidRDefault="00DF724A" w:rsidP="00960BE1"/>
        </w:tc>
        <w:tc>
          <w:tcPr>
            <w:tcW w:w="2551" w:type="dxa"/>
            <w:shd w:val="clear" w:color="auto" w:fill="FFFFFF" w:themeFill="background1"/>
          </w:tcPr>
          <w:p w14:paraId="14AE9A37" w14:textId="77777777" w:rsidR="00DF724A" w:rsidRDefault="00DF724A" w:rsidP="00960BE1"/>
        </w:tc>
        <w:tc>
          <w:tcPr>
            <w:tcW w:w="3038" w:type="dxa"/>
            <w:shd w:val="clear" w:color="auto" w:fill="FFFFFF" w:themeFill="background1"/>
          </w:tcPr>
          <w:p w14:paraId="095EDF30" w14:textId="77777777" w:rsidR="00DF724A" w:rsidRDefault="00DF724A" w:rsidP="00960BE1"/>
        </w:tc>
      </w:tr>
      <w:tr w:rsidR="00DF724A" w14:paraId="263F2FAF" w14:textId="77777777" w:rsidTr="00C22B62">
        <w:tc>
          <w:tcPr>
            <w:tcW w:w="6716" w:type="dxa"/>
            <w:shd w:val="clear" w:color="auto" w:fill="DEEAF6" w:themeFill="accent5" w:themeFillTint="33"/>
            <w:vAlign w:val="center"/>
          </w:tcPr>
          <w:p w14:paraId="388EA746" w14:textId="77777777" w:rsidR="00DF724A" w:rsidRPr="0056591F" w:rsidRDefault="00DF724A" w:rsidP="004E30C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lang w:eastAsia="da-DK"/>
              </w:rPr>
            </w:pPr>
            <w:r w:rsidRPr="0056591F">
              <w:rPr>
                <w:rFonts w:asciiTheme="majorHAnsi" w:eastAsia="Times New Roman" w:hAnsiTheme="majorHAnsi" w:cstheme="majorHAnsi"/>
                <w:b/>
                <w:bCs/>
                <w:color w:val="1F3864" w:themeColor="accent1" w:themeShade="80"/>
                <w:lang w:eastAsia="da-DK"/>
              </w:rPr>
              <w:lastRenderedPageBreak/>
              <w:t>Spørgsmål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53B3F814" w14:textId="4273CB2C" w:rsidR="00DF724A" w:rsidRPr="00BD37BF" w:rsidRDefault="00DF724A" w:rsidP="005B1077">
            <w:pPr>
              <w:jc w:val="center"/>
              <w:rPr>
                <w:b/>
                <w:color w:val="1F3864" w:themeColor="accent1" w:themeShade="80"/>
              </w:rPr>
            </w:pPr>
            <w:r>
              <w:rPr>
                <w:b/>
                <w:color w:val="1F3864" w:themeColor="accent1" w:themeShade="80"/>
              </w:rPr>
              <w:t>Antal</w:t>
            </w:r>
            <w:r w:rsidRPr="00BD37BF">
              <w:rPr>
                <w:b/>
                <w:color w:val="1F3864" w:themeColor="accent1" w:themeShade="80"/>
              </w:rPr>
              <w:t xml:space="preserve"> </w:t>
            </w:r>
            <w:r>
              <w:rPr>
                <w:b/>
                <w:color w:val="1F3864" w:themeColor="accent1" w:themeShade="80"/>
              </w:rPr>
              <w:t>JA</w:t>
            </w:r>
            <w:r w:rsidRPr="00BD37BF">
              <w:rPr>
                <w:b/>
                <w:color w:val="1F3864" w:themeColor="accent1" w:themeShade="80"/>
              </w:rPr>
              <w:t>?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3A40F454" w14:textId="36066EE9" w:rsidR="00DF724A" w:rsidRPr="00BD37BF" w:rsidRDefault="00DF724A" w:rsidP="005B1077">
            <w:pPr>
              <w:jc w:val="center"/>
              <w:rPr>
                <w:b/>
                <w:color w:val="1F3864" w:themeColor="accent1" w:themeShade="80"/>
              </w:rPr>
            </w:pPr>
            <w:r>
              <w:rPr>
                <w:b/>
                <w:color w:val="1F3864" w:themeColor="accent1" w:themeShade="80"/>
              </w:rPr>
              <w:t>Antal NEJ</w:t>
            </w:r>
            <w:r w:rsidRPr="00BD37BF">
              <w:rPr>
                <w:b/>
                <w:color w:val="1F3864" w:themeColor="accent1" w:themeShade="80"/>
              </w:rPr>
              <w:t>?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68EA04EB" w14:textId="77777777" w:rsidR="00DF724A" w:rsidRPr="00BD37BF" w:rsidRDefault="00DF724A" w:rsidP="005B1077">
            <w:pPr>
              <w:jc w:val="center"/>
              <w:rPr>
                <w:b/>
                <w:color w:val="1F3864" w:themeColor="accent1" w:themeShade="80"/>
              </w:rPr>
            </w:pPr>
            <w:r>
              <w:rPr>
                <w:b/>
                <w:color w:val="1F3864" w:themeColor="accent1" w:themeShade="80"/>
              </w:rPr>
              <w:t>Antal</w:t>
            </w:r>
            <w:r w:rsidRPr="00BD37BF">
              <w:rPr>
                <w:b/>
                <w:color w:val="1F3864" w:themeColor="accent1" w:themeShade="80"/>
              </w:rPr>
              <w:t xml:space="preserve"> IR?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</w:tcPr>
          <w:p w14:paraId="74CB935E" w14:textId="77777777" w:rsidR="00DF724A" w:rsidRPr="00BD37BF" w:rsidRDefault="00DF724A" w:rsidP="004E30C5">
            <w:pPr>
              <w:rPr>
                <w:b/>
                <w:color w:val="1F3864" w:themeColor="accent1" w:themeShade="80"/>
              </w:rPr>
            </w:pPr>
            <w:r>
              <w:rPr>
                <w:b/>
                <w:color w:val="1F3864" w:themeColor="accent1" w:themeShade="80"/>
              </w:rPr>
              <w:t>Skal der iværksættes forbedringstiltag og fokuserede journalgennemgang?</w:t>
            </w:r>
          </w:p>
        </w:tc>
        <w:tc>
          <w:tcPr>
            <w:tcW w:w="3038" w:type="dxa"/>
            <w:shd w:val="clear" w:color="auto" w:fill="DEEAF6" w:themeFill="accent5" w:themeFillTint="33"/>
            <w:vAlign w:val="center"/>
          </w:tcPr>
          <w:p w14:paraId="40E181D9" w14:textId="77777777" w:rsidR="00DF724A" w:rsidRDefault="00DF724A" w:rsidP="004E30C5">
            <w:pPr>
              <w:rPr>
                <w:b/>
                <w:color w:val="1F3864" w:themeColor="accent1" w:themeShade="80"/>
              </w:rPr>
            </w:pPr>
            <w:r>
              <w:rPr>
                <w:b/>
                <w:color w:val="1F3864" w:themeColor="accent1" w:themeShade="80"/>
              </w:rPr>
              <w:t>Hvem skal stå for det? Og hvornår skal det være gennemført?</w:t>
            </w:r>
          </w:p>
        </w:tc>
      </w:tr>
      <w:tr w:rsidR="00DF724A" w14:paraId="2368FA45" w14:textId="77777777" w:rsidTr="00C22B62">
        <w:tc>
          <w:tcPr>
            <w:tcW w:w="6716" w:type="dxa"/>
            <w:shd w:val="clear" w:color="auto" w:fill="FFFFFF" w:themeFill="background1"/>
            <w:vAlign w:val="center"/>
          </w:tcPr>
          <w:p w14:paraId="01DA346B" w14:textId="0D60659C" w:rsidR="00DF724A" w:rsidRPr="0056591F" w:rsidRDefault="00DF724A" w:rsidP="004E30C5">
            <w:pPr>
              <w:rPr>
                <w:rFonts w:asciiTheme="majorHAnsi" w:eastAsia="Times New Roman" w:hAnsiTheme="majorHAnsi" w:cstheme="majorHAnsi"/>
                <w:i/>
                <w:color w:val="000000"/>
                <w:lang w:eastAsia="da-DK"/>
              </w:rPr>
            </w:pPr>
            <w:r w:rsidRPr="0056591F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 xml:space="preserve">Hvis undersøgelser og behandlinger ikke følger </w:t>
            </w:r>
            <w:r w:rsidR="00700F5F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’</w:t>
            </w:r>
            <w:r w:rsidRPr="0056591F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best practice</w:t>
            </w:r>
            <w:r w:rsidR="00700F5F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’</w:t>
            </w:r>
            <w:r w:rsidRPr="0056591F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 xml:space="preserve">, er dette dokumenteret i journalen? </w:t>
            </w:r>
            <w:r w:rsidRPr="0056591F">
              <w:rPr>
                <w:rFonts w:asciiTheme="majorHAnsi" w:eastAsia="Times New Roman" w:hAnsiTheme="majorHAnsi" w:cstheme="majorHAnsi"/>
                <w:i/>
                <w:color w:val="000000"/>
                <w:lang w:eastAsia="da-DK"/>
              </w:rPr>
              <w:t>Afvigelsen dokumenteres med en faglig begrundelse.</w:t>
            </w:r>
          </w:p>
        </w:tc>
        <w:tc>
          <w:tcPr>
            <w:tcW w:w="850" w:type="dxa"/>
            <w:shd w:val="clear" w:color="auto" w:fill="FFFFFF" w:themeFill="background1"/>
          </w:tcPr>
          <w:p w14:paraId="2B19A585" w14:textId="77777777" w:rsidR="00DF724A" w:rsidRDefault="00DF724A" w:rsidP="004E30C5"/>
        </w:tc>
        <w:tc>
          <w:tcPr>
            <w:tcW w:w="851" w:type="dxa"/>
            <w:shd w:val="clear" w:color="auto" w:fill="FFFFFF" w:themeFill="background1"/>
          </w:tcPr>
          <w:p w14:paraId="11EF9F16" w14:textId="77777777" w:rsidR="00DF724A" w:rsidRDefault="00DF724A" w:rsidP="004E30C5"/>
        </w:tc>
        <w:tc>
          <w:tcPr>
            <w:tcW w:w="851" w:type="dxa"/>
            <w:shd w:val="clear" w:color="auto" w:fill="FFFFFF" w:themeFill="background1"/>
          </w:tcPr>
          <w:p w14:paraId="30B6C936" w14:textId="77777777" w:rsidR="00DF724A" w:rsidRDefault="00DF724A" w:rsidP="004E30C5"/>
        </w:tc>
        <w:tc>
          <w:tcPr>
            <w:tcW w:w="2551" w:type="dxa"/>
            <w:shd w:val="clear" w:color="auto" w:fill="FFFFFF" w:themeFill="background1"/>
          </w:tcPr>
          <w:p w14:paraId="6F51FBA0" w14:textId="77777777" w:rsidR="00DF724A" w:rsidRDefault="00DF724A" w:rsidP="004E30C5"/>
        </w:tc>
        <w:tc>
          <w:tcPr>
            <w:tcW w:w="3038" w:type="dxa"/>
            <w:shd w:val="clear" w:color="auto" w:fill="FFFFFF" w:themeFill="background1"/>
          </w:tcPr>
          <w:p w14:paraId="372F0F41" w14:textId="77777777" w:rsidR="00DF724A" w:rsidRDefault="00DF724A" w:rsidP="004E30C5"/>
        </w:tc>
      </w:tr>
      <w:tr w:rsidR="00DF724A" w14:paraId="73DE530B" w14:textId="77777777" w:rsidTr="00C22B62">
        <w:tc>
          <w:tcPr>
            <w:tcW w:w="6716" w:type="dxa"/>
            <w:shd w:val="clear" w:color="auto" w:fill="DEEAF6" w:themeFill="accent5" w:themeFillTint="33"/>
            <w:vAlign w:val="center"/>
          </w:tcPr>
          <w:p w14:paraId="35280D92" w14:textId="2A11B9E8" w:rsidR="00DF724A" w:rsidRPr="0056591F" w:rsidRDefault="00DF724A" w:rsidP="004E30C5">
            <w:pPr>
              <w:rPr>
                <w:rFonts w:asciiTheme="majorHAnsi" w:eastAsia="Times New Roman" w:hAnsiTheme="majorHAnsi" w:cstheme="majorHAnsi"/>
                <w:color w:val="000000"/>
                <w:lang w:eastAsia="da-DK"/>
              </w:rPr>
            </w:pPr>
            <w:r w:rsidRPr="0056591F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Er pt. diagram revideret?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5C9D6411" w14:textId="77777777" w:rsidR="00DF724A" w:rsidRDefault="00DF724A" w:rsidP="004E30C5"/>
        </w:tc>
        <w:tc>
          <w:tcPr>
            <w:tcW w:w="851" w:type="dxa"/>
            <w:shd w:val="clear" w:color="auto" w:fill="DEEAF6" w:themeFill="accent5" w:themeFillTint="33"/>
          </w:tcPr>
          <w:p w14:paraId="1D14CBB3" w14:textId="77777777" w:rsidR="00DF724A" w:rsidRDefault="00DF724A" w:rsidP="004E30C5"/>
        </w:tc>
        <w:tc>
          <w:tcPr>
            <w:tcW w:w="851" w:type="dxa"/>
            <w:shd w:val="clear" w:color="auto" w:fill="DEEAF6" w:themeFill="accent5" w:themeFillTint="33"/>
          </w:tcPr>
          <w:p w14:paraId="41D75E9B" w14:textId="77777777" w:rsidR="00DF724A" w:rsidRDefault="00DF724A" w:rsidP="004E30C5"/>
        </w:tc>
        <w:tc>
          <w:tcPr>
            <w:tcW w:w="2551" w:type="dxa"/>
            <w:shd w:val="clear" w:color="auto" w:fill="DEEAF6" w:themeFill="accent5" w:themeFillTint="33"/>
          </w:tcPr>
          <w:p w14:paraId="7E552C35" w14:textId="77777777" w:rsidR="00DF724A" w:rsidRDefault="00DF724A" w:rsidP="004E30C5"/>
        </w:tc>
        <w:tc>
          <w:tcPr>
            <w:tcW w:w="3038" w:type="dxa"/>
            <w:shd w:val="clear" w:color="auto" w:fill="DEEAF6" w:themeFill="accent5" w:themeFillTint="33"/>
          </w:tcPr>
          <w:p w14:paraId="248DED88" w14:textId="77777777" w:rsidR="00DF724A" w:rsidRDefault="00DF724A" w:rsidP="004E30C5"/>
        </w:tc>
      </w:tr>
      <w:tr w:rsidR="00DF724A" w14:paraId="42815BDE" w14:textId="77777777" w:rsidTr="00C22B62">
        <w:tc>
          <w:tcPr>
            <w:tcW w:w="6716" w:type="dxa"/>
            <w:shd w:val="clear" w:color="auto" w:fill="FFFFFF" w:themeFill="background1"/>
            <w:vAlign w:val="center"/>
          </w:tcPr>
          <w:p w14:paraId="2531973D" w14:textId="1D9D2760" w:rsidR="00DF724A" w:rsidRPr="005F54E6" w:rsidRDefault="00DF724A" w:rsidP="00AE5A34">
            <w:pPr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I de få tilfælde</w:t>
            </w:r>
            <w:r w:rsidR="00692F66">
              <w:rPr>
                <w:rFonts w:asciiTheme="majorHAnsi" w:eastAsia="Times New Roman" w:hAnsiTheme="majorHAnsi" w:cstheme="majorHAnsi"/>
                <w:lang w:eastAsia="da-DK"/>
              </w:rPr>
              <w:t>,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 hvor diagrammet ikke kan beskrive alle de fodrelaterede problemer, indeholder journalnotatet da en supplerende tekst </w:t>
            </w:r>
            <w:r w:rsidRPr="0073641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(eks. dybde, størrelse m.v.)?</w:t>
            </w:r>
          </w:p>
        </w:tc>
        <w:tc>
          <w:tcPr>
            <w:tcW w:w="850" w:type="dxa"/>
            <w:shd w:val="clear" w:color="auto" w:fill="FFFFFF" w:themeFill="background1"/>
          </w:tcPr>
          <w:p w14:paraId="7A83D553" w14:textId="77777777" w:rsidR="00DF724A" w:rsidRDefault="00DF724A" w:rsidP="00AE5A34"/>
        </w:tc>
        <w:tc>
          <w:tcPr>
            <w:tcW w:w="851" w:type="dxa"/>
            <w:shd w:val="clear" w:color="auto" w:fill="FFFFFF" w:themeFill="background1"/>
          </w:tcPr>
          <w:p w14:paraId="2E9BCD03" w14:textId="77777777" w:rsidR="00DF724A" w:rsidRDefault="00DF724A" w:rsidP="00AE5A34"/>
        </w:tc>
        <w:tc>
          <w:tcPr>
            <w:tcW w:w="851" w:type="dxa"/>
            <w:shd w:val="clear" w:color="auto" w:fill="FFFFFF" w:themeFill="background1"/>
          </w:tcPr>
          <w:p w14:paraId="2A14A94F" w14:textId="77777777" w:rsidR="00DF724A" w:rsidRDefault="00DF724A" w:rsidP="00AE5A34"/>
        </w:tc>
        <w:tc>
          <w:tcPr>
            <w:tcW w:w="2551" w:type="dxa"/>
            <w:shd w:val="clear" w:color="auto" w:fill="FFFFFF" w:themeFill="background1"/>
          </w:tcPr>
          <w:p w14:paraId="75AFFE88" w14:textId="77777777" w:rsidR="00DF724A" w:rsidRDefault="00DF724A" w:rsidP="00AE5A34"/>
        </w:tc>
        <w:tc>
          <w:tcPr>
            <w:tcW w:w="3038" w:type="dxa"/>
            <w:shd w:val="clear" w:color="auto" w:fill="FFFFFF" w:themeFill="background1"/>
          </w:tcPr>
          <w:p w14:paraId="7BC4A881" w14:textId="77777777" w:rsidR="00DF724A" w:rsidRDefault="00DF724A" w:rsidP="00AE5A34"/>
        </w:tc>
      </w:tr>
      <w:tr w:rsidR="00DF724A" w14:paraId="31D0A1A9" w14:textId="77777777" w:rsidTr="00C22B62">
        <w:tc>
          <w:tcPr>
            <w:tcW w:w="6716" w:type="dxa"/>
            <w:shd w:val="clear" w:color="auto" w:fill="DEEAF6" w:themeFill="accent5" w:themeFillTint="33"/>
            <w:vAlign w:val="center"/>
          </w:tcPr>
          <w:p w14:paraId="6F676DD7" w14:textId="26F616A8" w:rsidR="00DF724A" w:rsidRPr="005F54E6" w:rsidRDefault="00DF724A" w:rsidP="00AE5A34">
            <w:pPr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Er fodstatus udfyldt og sendt til egen læge og fodstatusdatabasen?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6DEDBBBA" w14:textId="77777777" w:rsidR="00DF724A" w:rsidRDefault="00DF724A" w:rsidP="00AE5A34"/>
        </w:tc>
        <w:tc>
          <w:tcPr>
            <w:tcW w:w="851" w:type="dxa"/>
            <w:shd w:val="clear" w:color="auto" w:fill="DEEAF6" w:themeFill="accent5" w:themeFillTint="33"/>
          </w:tcPr>
          <w:p w14:paraId="5447BAB1" w14:textId="77777777" w:rsidR="00DF724A" w:rsidRDefault="00DF724A" w:rsidP="00AE5A34"/>
        </w:tc>
        <w:tc>
          <w:tcPr>
            <w:tcW w:w="851" w:type="dxa"/>
            <w:shd w:val="clear" w:color="auto" w:fill="DEEAF6" w:themeFill="accent5" w:themeFillTint="33"/>
          </w:tcPr>
          <w:p w14:paraId="5ED1F656" w14:textId="77777777" w:rsidR="00DF724A" w:rsidRDefault="00DF724A" w:rsidP="00AE5A34"/>
        </w:tc>
        <w:tc>
          <w:tcPr>
            <w:tcW w:w="2551" w:type="dxa"/>
            <w:shd w:val="clear" w:color="auto" w:fill="DEEAF6" w:themeFill="accent5" w:themeFillTint="33"/>
          </w:tcPr>
          <w:p w14:paraId="37E41982" w14:textId="77777777" w:rsidR="00DF724A" w:rsidRDefault="00DF724A" w:rsidP="00AE5A34"/>
        </w:tc>
        <w:tc>
          <w:tcPr>
            <w:tcW w:w="3038" w:type="dxa"/>
            <w:shd w:val="clear" w:color="auto" w:fill="DEEAF6" w:themeFill="accent5" w:themeFillTint="33"/>
          </w:tcPr>
          <w:p w14:paraId="44B36904" w14:textId="77777777" w:rsidR="00DF724A" w:rsidRDefault="00DF724A" w:rsidP="00AE5A34"/>
        </w:tc>
      </w:tr>
      <w:tr w:rsidR="00DF724A" w14:paraId="2F290853" w14:textId="77777777" w:rsidTr="00C22B62">
        <w:tc>
          <w:tcPr>
            <w:tcW w:w="6716" w:type="dxa"/>
            <w:shd w:val="clear" w:color="auto" w:fill="auto"/>
            <w:vAlign w:val="center"/>
          </w:tcPr>
          <w:p w14:paraId="62623317" w14:textId="71D3AD3B" w:rsidR="00DF724A" w:rsidRPr="005F54E6" w:rsidRDefault="001B761B" w:rsidP="00AE5A34">
            <w:pPr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Fremgår det af journalen</w:t>
            </w:r>
            <w:r w:rsidR="00692F66">
              <w:rPr>
                <w:rFonts w:asciiTheme="majorHAnsi" w:eastAsia="Times New Roman" w:hAnsiTheme="majorHAnsi" w:cstheme="majorHAnsi"/>
                <w:lang w:eastAsia="da-DK"/>
              </w:rPr>
              <w:t>,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 at</w:t>
            </w:r>
            <w:r w:rsidR="00DF724A"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 fodstatus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 er</w:t>
            </w:r>
            <w:r w:rsidR="00DF724A"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 (tilbudt) udleveret til diabetes patienter?</w:t>
            </w:r>
          </w:p>
        </w:tc>
        <w:tc>
          <w:tcPr>
            <w:tcW w:w="850" w:type="dxa"/>
            <w:shd w:val="clear" w:color="auto" w:fill="FFFFFF" w:themeFill="background1"/>
          </w:tcPr>
          <w:p w14:paraId="6C4EF669" w14:textId="77777777" w:rsidR="00DF724A" w:rsidRDefault="00DF724A" w:rsidP="00AE5A34"/>
        </w:tc>
        <w:tc>
          <w:tcPr>
            <w:tcW w:w="851" w:type="dxa"/>
            <w:shd w:val="clear" w:color="auto" w:fill="FFFFFF" w:themeFill="background1"/>
          </w:tcPr>
          <w:p w14:paraId="2C4FFA0E" w14:textId="77777777" w:rsidR="00DF724A" w:rsidRDefault="00DF724A" w:rsidP="00AE5A34"/>
        </w:tc>
        <w:tc>
          <w:tcPr>
            <w:tcW w:w="851" w:type="dxa"/>
            <w:shd w:val="clear" w:color="auto" w:fill="FFFFFF" w:themeFill="background1"/>
          </w:tcPr>
          <w:p w14:paraId="1338B1BF" w14:textId="77777777" w:rsidR="00DF724A" w:rsidRDefault="00DF724A" w:rsidP="00AE5A34"/>
        </w:tc>
        <w:tc>
          <w:tcPr>
            <w:tcW w:w="2551" w:type="dxa"/>
            <w:shd w:val="clear" w:color="auto" w:fill="FFFFFF" w:themeFill="background1"/>
          </w:tcPr>
          <w:p w14:paraId="0107AAE2" w14:textId="77777777" w:rsidR="00DF724A" w:rsidRDefault="00DF724A" w:rsidP="00AE5A34"/>
        </w:tc>
        <w:tc>
          <w:tcPr>
            <w:tcW w:w="3038" w:type="dxa"/>
            <w:shd w:val="clear" w:color="auto" w:fill="FFFFFF" w:themeFill="background1"/>
          </w:tcPr>
          <w:p w14:paraId="1E333FF3" w14:textId="77777777" w:rsidR="00DF724A" w:rsidRDefault="00DF724A" w:rsidP="00AE5A34"/>
        </w:tc>
      </w:tr>
      <w:tr w:rsidR="001B761B" w14:paraId="1DB2DB51" w14:textId="77777777" w:rsidTr="00736416">
        <w:tc>
          <w:tcPr>
            <w:tcW w:w="6716" w:type="dxa"/>
            <w:shd w:val="clear" w:color="auto" w:fill="DEEAF6" w:themeFill="accent5" w:themeFillTint="33"/>
            <w:vAlign w:val="center"/>
          </w:tcPr>
          <w:p w14:paraId="54CBE318" w14:textId="2714D552" w:rsidR="001B761B" w:rsidRPr="005F54E6" w:rsidRDefault="001B761B" w:rsidP="001B761B">
            <w:pPr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Er der overensstemmelse </w:t>
            </w:r>
            <w:r w:rsidR="00692F66">
              <w:rPr>
                <w:rFonts w:asciiTheme="majorHAnsi" w:eastAsia="Times New Roman" w:hAnsiTheme="majorHAnsi" w:cstheme="majorHAnsi"/>
                <w:lang w:eastAsia="da-DK"/>
              </w:rPr>
              <w:t xml:space="preserve">i journalen 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imellem observationer fra fodstatusundersøgelse og diagrammet?</w:t>
            </w:r>
            <w:r w:rsidR="004809A7"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 </w:t>
            </w:r>
            <w:r w:rsidR="004809A7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(Den røde tråd)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2CD3E404" w14:textId="77777777" w:rsidR="001B761B" w:rsidRDefault="001B761B" w:rsidP="001B761B"/>
        </w:tc>
        <w:tc>
          <w:tcPr>
            <w:tcW w:w="851" w:type="dxa"/>
            <w:shd w:val="clear" w:color="auto" w:fill="DEEAF6" w:themeFill="accent5" w:themeFillTint="33"/>
          </w:tcPr>
          <w:p w14:paraId="57DF2E31" w14:textId="77777777" w:rsidR="001B761B" w:rsidRDefault="001B761B" w:rsidP="001B761B"/>
        </w:tc>
        <w:tc>
          <w:tcPr>
            <w:tcW w:w="851" w:type="dxa"/>
            <w:shd w:val="clear" w:color="auto" w:fill="DEEAF6" w:themeFill="accent5" w:themeFillTint="33"/>
          </w:tcPr>
          <w:p w14:paraId="27FBE53E" w14:textId="77777777" w:rsidR="001B761B" w:rsidRDefault="001B761B" w:rsidP="001B761B"/>
        </w:tc>
        <w:tc>
          <w:tcPr>
            <w:tcW w:w="2551" w:type="dxa"/>
            <w:shd w:val="clear" w:color="auto" w:fill="DEEAF6" w:themeFill="accent5" w:themeFillTint="33"/>
          </w:tcPr>
          <w:p w14:paraId="05965464" w14:textId="77777777" w:rsidR="001B761B" w:rsidRDefault="001B761B" w:rsidP="001B761B"/>
        </w:tc>
        <w:tc>
          <w:tcPr>
            <w:tcW w:w="3038" w:type="dxa"/>
            <w:shd w:val="clear" w:color="auto" w:fill="DEEAF6" w:themeFill="accent5" w:themeFillTint="33"/>
          </w:tcPr>
          <w:p w14:paraId="73304423" w14:textId="77777777" w:rsidR="001B761B" w:rsidRDefault="001B761B" w:rsidP="001B761B"/>
        </w:tc>
      </w:tr>
      <w:tr w:rsidR="001B761B" w14:paraId="192E5C3D" w14:textId="77777777" w:rsidTr="00736416">
        <w:tc>
          <w:tcPr>
            <w:tcW w:w="6716" w:type="dxa"/>
            <w:shd w:val="clear" w:color="auto" w:fill="auto"/>
            <w:vAlign w:val="center"/>
          </w:tcPr>
          <w:p w14:paraId="7B14A483" w14:textId="154DD811" w:rsidR="001B761B" w:rsidRPr="005F54E6" w:rsidRDefault="00E16DFD" w:rsidP="001B761B">
            <w:pPr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Er der journalført i forbindelse med eller snarest muligt efter patientkontakten?</w:t>
            </w:r>
          </w:p>
        </w:tc>
        <w:tc>
          <w:tcPr>
            <w:tcW w:w="850" w:type="dxa"/>
            <w:shd w:val="clear" w:color="auto" w:fill="auto"/>
          </w:tcPr>
          <w:p w14:paraId="61F82A07" w14:textId="77777777" w:rsidR="001B761B" w:rsidRDefault="001B761B" w:rsidP="001B761B"/>
        </w:tc>
        <w:tc>
          <w:tcPr>
            <w:tcW w:w="851" w:type="dxa"/>
            <w:shd w:val="clear" w:color="auto" w:fill="auto"/>
          </w:tcPr>
          <w:p w14:paraId="087132E0" w14:textId="77777777" w:rsidR="001B761B" w:rsidRDefault="001B761B" w:rsidP="001B761B"/>
        </w:tc>
        <w:tc>
          <w:tcPr>
            <w:tcW w:w="851" w:type="dxa"/>
            <w:shd w:val="clear" w:color="auto" w:fill="auto"/>
          </w:tcPr>
          <w:p w14:paraId="79B9772A" w14:textId="77777777" w:rsidR="001B761B" w:rsidRDefault="001B761B" w:rsidP="001B761B"/>
        </w:tc>
        <w:tc>
          <w:tcPr>
            <w:tcW w:w="2551" w:type="dxa"/>
            <w:shd w:val="clear" w:color="auto" w:fill="auto"/>
          </w:tcPr>
          <w:p w14:paraId="5B1D8483" w14:textId="77777777" w:rsidR="001B761B" w:rsidRDefault="001B761B" w:rsidP="001B761B"/>
        </w:tc>
        <w:tc>
          <w:tcPr>
            <w:tcW w:w="3038" w:type="dxa"/>
            <w:shd w:val="clear" w:color="auto" w:fill="auto"/>
          </w:tcPr>
          <w:p w14:paraId="167171FB" w14:textId="77777777" w:rsidR="001B761B" w:rsidRDefault="001B761B" w:rsidP="001B761B"/>
        </w:tc>
      </w:tr>
      <w:tr w:rsidR="001B761B" w14:paraId="40EAAA30" w14:textId="77777777" w:rsidTr="00736416">
        <w:tc>
          <w:tcPr>
            <w:tcW w:w="6716" w:type="dxa"/>
            <w:shd w:val="clear" w:color="auto" w:fill="DEEAF6" w:themeFill="accent5" w:themeFillTint="33"/>
            <w:vAlign w:val="center"/>
          </w:tcPr>
          <w:p w14:paraId="1964C67A" w14:textId="742339C5" w:rsidR="001B761B" w:rsidRPr="005F54E6" w:rsidRDefault="001B761B" w:rsidP="001B761B">
            <w:pPr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Fremgår det i journalen, hvornår og af hvem notatet er lavet?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A1F072B" w14:textId="77777777" w:rsidR="001B761B" w:rsidRDefault="001B761B" w:rsidP="001B761B"/>
        </w:tc>
        <w:tc>
          <w:tcPr>
            <w:tcW w:w="851" w:type="dxa"/>
            <w:shd w:val="clear" w:color="auto" w:fill="DEEAF6" w:themeFill="accent5" w:themeFillTint="33"/>
          </w:tcPr>
          <w:p w14:paraId="2362D616" w14:textId="77777777" w:rsidR="001B761B" w:rsidRDefault="001B761B" w:rsidP="001B761B"/>
        </w:tc>
        <w:tc>
          <w:tcPr>
            <w:tcW w:w="851" w:type="dxa"/>
            <w:shd w:val="clear" w:color="auto" w:fill="DEEAF6" w:themeFill="accent5" w:themeFillTint="33"/>
          </w:tcPr>
          <w:p w14:paraId="21BBDF30" w14:textId="77777777" w:rsidR="001B761B" w:rsidRDefault="001B761B" w:rsidP="001B761B"/>
        </w:tc>
        <w:tc>
          <w:tcPr>
            <w:tcW w:w="2551" w:type="dxa"/>
            <w:shd w:val="clear" w:color="auto" w:fill="DEEAF6" w:themeFill="accent5" w:themeFillTint="33"/>
          </w:tcPr>
          <w:p w14:paraId="3F6DFC12" w14:textId="77777777" w:rsidR="001B761B" w:rsidRDefault="001B761B" w:rsidP="001B761B"/>
        </w:tc>
        <w:tc>
          <w:tcPr>
            <w:tcW w:w="3038" w:type="dxa"/>
            <w:shd w:val="clear" w:color="auto" w:fill="DEEAF6" w:themeFill="accent5" w:themeFillTint="33"/>
          </w:tcPr>
          <w:p w14:paraId="796C0AE3" w14:textId="77777777" w:rsidR="001B761B" w:rsidRDefault="001B761B" w:rsidP="001B761B"/>
        </w:tc>
      </w:tr>
      <w:tr w:rsidR="001B761B" w14:paraId="7A7F3FAD" w14:textId="77777777" w:rsidTr="00736416">
        <w:tc>
          <w:tcPr>
            <w:tcW w:w="6716" w:type="dxa"/>
            <w:shd w:val="clear" w:color="auto" w:fill="auto"/>
            <w:vAlign w:val="center"/>
          </w:tcPr>
          <w:p w14:paraId="7AA5D8BC" w14:textId="6CC1997D" w:rsidR="00E16DFD" w:rsidRPr="005F54E6" w:rsidRDefault="00E16DFD" w:rsidP="001B761B">
            <w:pPr>
              <w:rPr>
                <w:rFonts w:asciiTheme="majorHAnsi" w:eastAsia="Times New Roman" w:hAnsiTheme="majorHAnsi" w:cstheme="majorHAnsi"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Er skriftlig og mundtlig information/vejledning/undervisning til patienten i eks. egenomsorg beskrevet i notatet?</w:t>
            </w:r>
          </w:p>
        </w:tc>
        <w:tc>
          <w:tcPr>
            <w:tcW w:w="850" w:type="dxa"/>
            <w:shd w:val="clear" w:color="auto" w:fill="auto"/>
          </w:tcPr>
          <w:p w14:paraId="4778A240" w14:textId="77777777" w:rsidR="001B761B" w:rsidRDefault="001B761B" w:rsidP="001B761B"/>
        </w:tc>
        <w:tc>
          <w:tcPr>
            <w:tcW w:w="851" w:type="dxa"/>
            <w:shd w:val="clear" w:color="auto" w:fill="auto"/>
          </w:tcPr>
          <w:p w14:paraId="79F55820" w14:textId="77777777" w:rsidR="001B761B" w:rsidRDefault="001B761B" w:rsidP="001B761B"/>
        </w:tc>
        <w:tc>
          <w:tcPr>
            <w:tcW w:w="851" w:type="dxa"/>
            <w:shd w:val="clear" w:color="auto" w:fill="auto"/>
          </w:tcPr>
          <w:p w14:paraId="5442AC86" w14:textId="77777777" w:rsidR="001B761B" w:rsidRDefault="001B761B" w:rsidP="001B761B"/>
        </w:tc>
        <w:tc>
          <w:tcPr>
            <w:tcW w:w="2551" w:type="dxa"/>
            <w:shd w:val="clear" w:color="auto" w:fill="auto"/>
          </w:tcPr>
          <w:p w14:paraId="1CE175E9" w14:textId="77777777" w:rsidR="001B761B" w:rsidRDefault="001B761B" w:rsidP="001B761B"/>
        </w:tc>
        <w:tc>
          <w:tcPr>
            <w:tcW w:w="3038" w:type="dxa"/>
            <w:shd w:val="clear" w:color="auto" w:fill="auto"/>
          </w:tcPr>
          <w:p w14:paraId="10752E55" w14:textId="77777777" w:rsidR="001B761B" w:rsidRDefault="001B761B" w:rsidP="001B761B"/>
        </w:tc>
      </w:tr>
      <w:tr w:rsidR="001B761B" w14:paraId="0E0F563B" w14:textId="77777777" w:rsidTr="00736416">
        <w:tc>
          <w:tcPr>
            <w:tcW w:w="6716" w:type="dxa"/>
            <w:shd w:val="clear" w:color="auto" w:fill="DEEAF6" w:themeFill="accent5" w:themeFillTint="33"/>
            <w:vAlign w:val="center"/>
          </w:tcPr>
          <w:p w14:paraId="60D7A85E" w14:textId="5E05F22E" w:rsidR="001B761B" w:rsidRPr="003974DF" w:rsidRDefault="001B761B" w:rsidP="001B761B">
            <w:pPr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Hvis der </w:t>
            </w:r>
            <w:r w:rsidR="00736416">
              <w:rPr>
                <w:rFonts w:asciiTheme="majorHAnsi" w:eastAsia="Times New Roman" w:hAnsiTheme="majorHAnsi" w:cstheme="majorHAnsi"/>
                <w:lang w:eastAsia="da-DK"/>
              </w:rPr>
              <w:t xml:space="preserve">undtagelsesvist </w:t>
            </w: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>er foretaget rettelser i journalen, er disse så foretaget korrekt?</w:t>
            </w:r>
            <w:r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 xml:space="preserve"> Eks. </w:t>
            </w:r>
            <w:r w:rsidR="006F4B31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 xml:space="preserve">på korrekt fremgangsmåde er </w:t>
            </w:r>
            <w:r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 xml:space="preserve">ved at tilføje rettelsen i et nyt notat med dato </w:t>
            </w:r>
            <w:r w:rsidR="00692F6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samt</w:t>
            </w:r>
            <w:r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 xml:space="preserve"> initialer på den fodterapeut</w:t>
            </w:r>
            <w:r w:rsidR="006F4B31"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>,</w:t>
            </w:r>
            <w:r w:rsidRPr="005F54E6">
              <w:rPr>
                <w:rFonts w:asciiTheme="majorHAnsi" w:eastAsia="Times New Roman" w:hAnsiTheme="majorHAnsi" w:cstheme="majorHAnsi"/>
                <w:i/>
                <w:iCs/>
                <w:lang w:eastAsia="da-DK"/>
              </w:rPr>
              <w:t xml:space="preserve"> som har foretaget rettelsen?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C62F7FD" w14:textId="77777777" w:rsidR="001B761B" w:rsidRDefault="001B761B" w:rsidP="001B761B"/>
        </w:tc>
        <w:tc>
          <w:tcPr>
            <w:tcW w:w="851" w:type="dxa"/>
            <w:shd w:val="clear" w:color="auto" w:fill="DEEAF6" w:themeFill="accent5" w:themeFillTint="33"/>
          </w:tcPr>
          <w:p w14:paraId="0BD07696" w14:textId="77777777" w:rsidR="001B761B" w:rsidRDefault="001B761B" w:rsidP="001B761B"/>
        </w:tc>
        <w:tc>
          <w:tcPr>
            <w:tcW w:w="851" w:type="dxa"/>
            <w:shd w:val="clear" w:color="auto" w:fill="DEEAF6" w:themeFill="accent5" w:themeFillTint="33"/>
          </w:tcPr>
          <w:p w14:paraId="57620B84" w14:textId="77777777" w:rsidR="001B761B" w:rsidRDefault="001B761B" w:rsidP="001B761B"/>
        </w:tc>
        <w:tc>
          <w:tcPr>
            <w:tcW w:w="2551" w:type="dxa"/>
            <w:shd w:val="clear" w:color="auto" w:fill="DEEAF6" w:themeFill="accent5" w:themeFillTint="33"/>
          </w:tcPr>
          <w:p w14:paraId="6760BB8A" w14:textId="77777777" w:rsidR="001B761B" w:rsidRDefault="001B761B" w:rsidP="001B761B"/>
        </w:tc>
        <w:tc>
          <w:tcPr>
            <w:tcW w:w="3038" w:type="dxa"/>
            <w:shd w:val="clear" w:color="auto" w:fill="DEEAF6" w:themeFill="accent5" w:themeFillTint="33"/>
          </w:tcPr>
          <w:p w14:paraId="05078F41" w14:textId="77777777" w:rsidR="001B761B" w:rsidRDefault="001B761B" w:rsidP="001B761B"/>
        </w:tc>
      </w:tr>
      <w:tr w:rsidR="001B761B" w14:paraId="0F9A7E8E" w14:textId="77777777" w:rsidTr="00736416">
        <w:tc>
          <w:tcPr>
            <w:tcW w:w="6716" w:type="dxa"/>
            <w:shd w:val="clear" w:color="auto" w:fill="auto"/>
            <w:vAlign w:val="center"/>
          </w:tcPr>
          <w:p w14:paraId="23A6886E" w14:textId="4CBCE0AB" w:rsidR="001B761B" w:rsidRPr="005F54E6" w:rsidRDefault="001B761B" w:rsidP="001B761B">
            <w:pPr>
              <w:rPr>
                <w:rFonts w:asciiTheme="majorHAnsi" w:eastAsia="Times New Roman" w:hAnsiTheme="majorHAnsi" w:cstheme="majorHAnsi"/>
                <w:i/>
                <w:lang w:eastAsia="da-DK"/>
              </w:rPr>
            </w:pPr>
            <w:r w:rsidRPr="005F54E6">
              <w:rPr>
                <w:rFonts w:asciiTheme="majorHAnsi" w:eastAsia="Times New Roman" w:hAnsiTheme="majorHAnsi" w:cstheme="majorHAnsi"/>
                <w:lang w:eastAsia="da-DK"/>
              </w:rPr>
              <w:t xml:space="preserve">Er der indhentet og dokumenteret korrekt samtykke til videregivelse af helbredsoplysninger/informationer? </w:t>
            </w:r>
            <w:r w:rsidRPr="005F54E6">
              <w:rPr>
                <w:rFonts w:asciiTheme="majorHAnsi" w:eastAsia="Times New Roman" w:hAnsiTheme="majorHAnsi" w:cstheme="majorHAnsi"/>
                <w:i/>
                <w:lang w:eastAsia="da-DK"/>
              </w:rPr>
              <w:t>Se foreningens hjemmeside for vejledning til dette punkt.</w:t>
            </w:r>
          </w:p>
        </w:tc>
        <w:tc>
          <w:tcPr>
            <w:tcW w:w="850" w:type="dxa"/>
            <w:shd w:val="clear" w:color="auto" w:fill="auto"/>
          </w:tcPr>
          <w:p w14:paraId="46CCA539" w14:textId="77777777" w:rsidR="001B761B" w:rsidRDefault="001B761B" w:rsidP="001B761B"/>
        </w:tc>
        <w:tc>
          <w:tcPr>
            <w:tcW w:w="851" w:type="dxa"/>
            <w:shd w:val="clear" w:color="auto" w:fill="auto"/>
          </w:tcPr>
          <w:p w14:paraId="33EB5D90" w14:textId="77777777" w:rsidR="001B761B" w:rsidRDefault="001B761B" w:rsidP="001B761B"/>
        </w:tc>
        <w:tc>
          <w:tcPr>
            <w:tcW w:w="851" w:type="dxa"/>
            <w:shd w:val="clear" w:color="auto" w:fill="auto"/>
          </w:tcPr>
          <w:p w14:paraId="67713FB1" w14:textId="77777777" w:rsidR="001B761B" w:rsidRDefault="001B761B" w:rsidP="001B761B"/>
        </w:tc>
        <w:tc>
          <w:tcPr>
            <w:tcW w:w="2551" w:type="dxa"/>
            <w:shd w:val="clear" w:color="auto" w:fill="auto"/>
          </w:tcPr>
          <w:p w14:paraId="7EA55618" w14:textId="77777777" w:rsidR="001B761B" w:rsidRDefault="001B761B" w:rsidP="001B761B"/>
        </w:tc>
        <w:tc>
          <w:tcPr>
            <w:tcW w:w="3038" w:type="dxa"/>
            <w:shd w:val="clear" w:color="auto" w:fill="auto"/>
          </w:tcPr>
          <w:p w14:paraId="27E4CD08" w14:textId="77777777" w:rsidR="001B761B" w:rsidRDefault="001B761B" w:rsidP="001B761B"/>
        </w:tc>
      </w:tr>
      <w:tr w:rsidR="001B761B" w14:paraId="363B6E64" w14:textId="77777777" w:rsidTr="00736416">
        <w:tc>
          <w:tcPr>
            <w:tcW w:w="6716" w:type="dxa"/>
            <w:shd w:val="clear" w:color="auto" w:fill="DEEAF6" w:themeFill="accent5" w:themeFillTint="33"/>
            <w:vAlign w:val="center"/>
          </w:tcPr>
          <w:p w14:paraId="2AF68F56" w14:textId="6DB1B6C6" w:rsidR="001B761B" w:rsidRPr="0056591F" w:rsidRDefault="001B761B" w:rsidP="001B761B">
            <w:pPr>
              <w:rPr>
                <w:rFonts w:asciiTheme="majorHAnsi" w:eastAsia="Times New Roman" w:hAnsiTheme="majorHAnsi" w:cstheme="majorHAnsi"/>
                <w:color w:val="000000"/>
                <w:lang w:eastAsia="da-DK"/>
              </w:rPr>
            </w:pPr>
            <w:r w:rsidRPr="0056591F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Er notater, behandlingsplan(er) m.v. forståelig</w:t>
            </w:r>
            <w:r w:rsidR="00692F66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e</w:t>
            </w:r>
            <w:r w:rsidRPr="0056591F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 xml:space="preserve"> for andre end den fodterapeut, der har foretaget dokumentationen i journalen? 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FE58DB0" w14:textId="77777777" w:rsidR="001B761B" w:rsidRDefault="001B761B" w:rsidP="001B761B"/>
        </w:tc>
        <w:tc>
          <w:tcPr>
            <w:tcW w:w="851" w:type="dxa"/>
            <w:shd w:val="clear" w:color="auto" w:fill="DEEAF6" w:themeFill="accent5" w:themeFillTint="33"/>
          </w:tcPr>
          <w:p w14:paraId="347982AA" w14:textId="77777777" w:rsidR="001B761B" w:rsidRDefault="001B761B" w:rsidP="001B761B"/>
        </w:tc>
        <w:tc>
          <w:tcPr>
            <w:tcW w:w="851" w:type="dxa"/>
            <w:shd w:val="clear" w:color="auto" w:fill="DEEAF6" w:themeFill="accent5" w:themeFillTint="33"/>
          </w:tcPr>
          <w:p w14:paraId="3496728C" w14:textId="77777777" w:rsidR="001B761B" w:rsidRDefault="001B761B" w:rsidP="001B761B"/>
        </w:tc>
        <w:tc>
          <w:tcPr>
            <w:tcW w:w="2551" w:type="dxa"/>
            <w:shd w:val="clear" w:color="auto" w:fill="DEEAF6" w:themeFill="accent5" w:themeFillTint="33"/>
          </w:tcPr>
          <w:p w14:paraId="0AB546F2" w14:textId="77777777" w:rsidR="001B761B" w:rsidRDefault="001B761B" w:rsidP="001B761B"/>
        </w:tc>
        <w:tc>
          <w:tcPr>
            <w:tcW w:w="3038" w:type="dxa"/>
            <w:shd w:val="clear" w:color="auto" w:fill="DEEAF6" w:themeFill="accent5" w:themeFillTint="33"/>
          </w:tcPr>
          <w:p w14:paraId="676F5C79" w14:textId="77777777" w:rsidR="001B761B" w:rsidRDefault="001B761B" w:rsidP="001B761B">
            <w:pPr>
              <w:keepNext/>
            </w:pPr>
          </w:p>
        </w:tc>
      </w:tr>
    </w:tbl>
    <w:p w14:paraId="2106C367" w14:textId="1C57EF60" w:rsidR="00BD37BF" w:rsidRPr="00913B98" w:rsidRDefault="00D14AB6" w:rsidP="000B02CA">
      <w:pPr>
        <w:pStyle w:val="Billedtekst"/>
        <w:spacing w:before="240"/>
        <w:rPr>
          <w:color w:val="595959" w:themeColor="text1" w:themeTint="A6"/>
        </w:rPr>
      </w:pPr>
      <w:r w:rsidRPr="00913B98">
        <w:rPr>
          <w:color w:val="595959" w:themeColor="text1" w:themeTint="A6"/>
        </w:rPr>
        <w:t xml:space="preserve">Tabel </w:t>
      </w:r>
      <w:r w:rsidR="000B02CA">
        <w:rPr>
          <w:noProof/>
          <w:color w:val="595959" w:themeColor="text1" w:themeTint="A6"/>
        </w:rPr>
        <w:t>2</w:t>
      </w:r>
      <w:r w:rsidR="00913B98">
        <w:rPr>
          <w:noProof/>
          <w:color w:val="595959" w:themeColor="text1" w:themeTint="A6"/>
        </w:rPr>
        <w:t>.</w:t>
      </w:r>
      <w:r w:rsidRPr="00913B98">
        <w:rPr>
          <w:color w:val="595959" w:themeColor="text1" w:themeTint="A6"/>
        </w:rPr>
        <w:t xml:space="preserve"> Ark til at tælle svarene</w:t>
      </w:r>
      <w:r w:rsidR="00913B98">
        <w:rPr>
          <w:color w:val="595959" w:themeColor="text1" w:themeTint="A6"/>
        </w:rPr>
        <w:t xml:space="preserve"> fra journalgennemgangen </w:t>
      </w:r>
      <w:r w:rsidRPr="00913B98">
        <w:rPr>
          <w:color w:val="595959" w:themeColor="text1" w:themeTint="A6"/>
        </w:rPr>
        <w:t>sammen i</w:t>
      </w:r>
      <w:r w:rsidR="00913B98">
        <w:rPr>
          <w:color w:val="595959" w:themeColor="text1" w:themeTint="A6"/>
        </w:rPr>
        <w:t>. R</w:t>
      </w:r>
      <w:r w:rsidRPr="00913B98">
        <w:rPr>
          <w:color w:val="595959" w:themeColor="text1" w:themeTint="A6"/>
        </w:rPr>
        <w:t xml:space="preserve">evideret </w:t>
      </w:r>
      <w:r w:rsidR="00736416">
        <w:rPr>
          <w:color w:val="595959" w:themeColor="text1" w:themeTint="A6"/>
        </w:rPr>
        <w:t xml:space="preserve">januar 2023.  </w:t>
      </w:r>
    </w:p>
    <w:sectPr w:rsidR="00BD37BF" w:rsidRPr="00913B98" w:rsidSect="005F2210">
      <w:headerReference w:type="default" r:id="rId11"/>
      <w:footerReference w:type="default" r:id="rId12"/>
      <w:pgSz w:w="16838" w:h="11906" w:orient="landscape" w:code="9"/>
      <w:pgMar w:top="680" w:right="454" w:bottom="454" w:left="720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A3EE3" w14:textId="77777777" w:rsidR="00AB21F2" w:rsidRDefault="00AB21F2" w:rsidP="00A842C1">
      <w:pPr>
        <w:spacing w:after="0" w:line="240" w:lineRule="auto"/>
      </w:pPr>
      <w:r>
        <w:separator/>
      </w:r>
    </w:p>
  </w:endnote>
  <w:endnote w:type="continuationSeparator" w:id="0">
    <w:p w14:paraId="679079C2" w14:textId="77777777" w:rsidR="00AB21F2" w:rsidRDefault="00AB21F2" w:rsidP="00A842C1">
      <w:pPr>
        <w:spacing w:after="0" w:line="240" w:lineRule="auto"/>
      </w:pPr>
      <w:r>
        <w:continuationSeparator/>
      </w:r>
    </w:p>
  </w:endnote>
  <w:endnote w:type="continuationNotice" w:id="1">
    <w:p w14:paraId="73B80B3E" w14:textId="77777777" w:rsidR="00AB21F2" w:rsidRDefault="00AB21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47A4" w14:textId="77777777" w:rsidR="00A842C1" w:rsidRPr="00A842C1" w:rsidRDefault="00A842C1" w:rsidP="00A842C1">
    <w:pPr>
      <w:spacing w:after="0" w:line="240" w:lineRule="auto"/>
      <w:ind w:left="7824"/>
      <w:rPr>
        <w:rFonts w:asciiTheme="majorHAnsi" w:hAnsiTheme="majorHAnsi" w:cstheme="majorHAnsi"/>
        <w:color w:val="222A35" w:themeColor="text2" w:themeShade="80"/>
      </w:rPr>
    </w:pPr>
    <w:r>
      <w:tab/>
    </w:r>
    <w:bookmarkStart w:id="1" w:name="_Hlk501696749"/>
    <w:r>
      <w:tab/>
    </w:r>
    <w:r>
      <w:tab/>
    </w:r>
    <w:r>
      <w:tab/>
    </w:r>
    <w:r w:rsidRPr="00A842C1">
      <w:rPr>
        <w:rFonts w:asciiTheme="majorHAnsi" w:hAnsiTheme="majorHAnsi" w:cstheme="majorHAnsi"/>
        <w:color w:val="8496B0" w:themeColor="text2" w:themeTint="99"/>
        <w:spacing w:val="60"/>
      </w:rPr>
      <w:t>Side</w:t>
    </w:r>
    <w:bookmarkEnd w:id="1"/>
    <w:r w:rsidRPr="00A842C1">
      <w:rPr>
        <w:rFonts w:asciiTheme="majorHAnsi" w:hAnsiTheme="majorHAnsi" w:cstheme="majorHAnsi"/>
        <w:color w:val="8496B0" w:themeColor="text2" w:themeTint="99"/>
      </w:rPr>
      <w:t xml:space="preserve"> </w:t>
    </w:r>
    <w:r w:rsidRPr="00A842C1">
      <w:rPr>
        <w:rFonts w:asciiTheme="majorHAnsi" w:hAnsiTheme="majorHAnsi" w:cstheme="majorHAnsi"/>
      </w:rPr>
      <w:fldChar w:fldCharType="begin"/>
    </w:r>
    <w:r w:rsidRPr="00A842C1">
      <w:rPr>
        <w:rFonts w:asciiTheme="majorHAnsi" w:hAnsiTheme="majorHAnsi" w:cstheme="majorHAnsi"/>
      </w:rPr>
      <w:instrText>PAGE   \* MERGEFORMAT</w:instrText>
    </w:r>
    <w:r w:rsidRPr="00A842C1">
      <w:rPr>
        <w:rFonts w:asciiTheme="majorHAnsi" w:hAnsiTheme="majorHAnsi" w:cstheme="majorHAnsi"/>
      </w:rPr>
      <w:fldChar w:fldCharType="separate"/>
    </w:r>
    <w:r w:rsidR="00A31CCB">
      <w:rPr>
        <w:rFonts w:asciiTheme="majorHAnsi" w:hAnsiTheme="majorHAnsi" w:cstheme="majorHAnsi"/>
        <w:noProof/>
      </w:rPr>
      <w:t>1</w:t>
    </w:r>
    <w:r w:rsidRPr="00A842C1">
      <w:rPr>
        <w:rFonts w:asciiTheme="majorHAnsi" w:hAnsiTheme="majorHAnsi" w:cstheme="majorHAnsi"/>
      </w:rPr>
      <w:fldChar w:fldCharType="end"/>
    </w:r>
    <w:r w:rsidRPr="00A842C1">
      <w:rPr>
        <w:rFonts w:asciiTheme="majorHAnsi" w:hAnsiTheme="majorHAnsi" w:cstheme="majorHAnsi"/>
      </w:rPr>
      <w:t xml:space="preserve"> | </w:t>
    </w:r>
    <w:r w:rsidRPr="00A842C1">
      <w:rPr>
        <w:rFonts w:asciiTheme="majorHAnsi" w:hAnsiTheme="majorHAnsi" w:cstheme="majorHAnsi"/>
      </w:rPr>
      <w:fldChar w:fldCharType="begin"/>
    </w:r>
    <w:r w:rsidRPr="00A842C1">
      <w:rPr>
        <w:rFonts w:asciiTheme="majorHAnsi" w:hAnsiTheme="majorHAnsi" w:cstheme="majorHAnsi"/>
      </w:rPr>
      <w:instrText>NUMPAGES  \* Arabic  \* MERGEFORMAT</w:instrText>
    </w:r>
    <w:r w:rsidRPr="00A842C1">
      <w:rPr>
        <w:rFonts w:asciiTheme="majorHAnsi" w:hAnsiTheme="majorHAnsi" w:cstheme="majorHAnsi"/>
      </w:rPr>
      <w:fldChar w:fldCharType="separate"/>
    </w:r>
    <w:r w:rsidR="00A31CCB">
      <w:rPr>
        <w:rFonts w:asciiTheme="majorHAnsi" w:hAnsiTheme="majorHAnsi" w:cstheme="majorHAnsi"/>
        <w:noProof/>
      </w:rPr>
      <w:t>1</w:t>
    </w:r>
    <w:r w:rsidRPr="00A842C1">
      <w:rPr>
        <w:rFonts w:asciiTheme="majorHAnsi" w:hAnsiTheme="majorHAnsi" w:cstheme="majorHAnsi"/>
        <w:noProof/>
      </w:rPr>
      <w:fldChar w:fldCharType="end"/>
    </w:r>
  </w:p>
  <w:p w14:paraId="7BAB3950" w14:textId="77777777" w:rsidR="00A842C1" w:rsidRDefault="00A842C1" w:rsidP="00A842C1">
    <w:pPr>
      <w:pStyle w:val="Sidefod"/>
      <w:tabs>
        <w:tab w:val="clear" w:pos="4819"/>
        <w:tab w:val="clear" w:pos="9638"/>
        <w:tab w:val="left" w:pos="132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CDE5" w14:textId="77777777" w:rsidR="00AB21F2" w:rsidRDefault="00AB21F2" w:rsidP="00A842C1">
      <w:pPr>
        <w:spacing w:after="0" w:line="240" w:lineRule="auto"/>
      </w:pPr>
      <w:r>
        <w:separator/>
      </w:r>
    </w:p>
  </w:footnote>
  <w:footnote w:type="continuationSeparator" w:id="0">
    <w:p w14:paraId="4FB12BED" w14:textId="77777777" w:rsidR="00AB21F2" w:rsidRDefault="00AB21F2" w:rsidP="00A842C1">
      <w:pPr>
        <w:spacing w:after="0" w:line="240" w:lineRule="auto"/>
      </w:pPr>
      <w:r>
        <w:continuationSeparator/>
      </w:r>
    </w:p>
  </w:footnote>
  <w:footnote w:type="continuationNotice" w:id="1">
    <w:p w14:paraId="1BC9879D" w14:textId="77777777" w:rsidR="00AB21F2" w:rsidRDefault="00AB21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B3EC5" w14:textId="738DC60D" w:rsidR="00A842C1" w:rsidRDefault="00A842C1">
    <w:pPr>
      <w:pStyle w:val="Sidehoved"/>
    </w:pPr>
    <w:r>
      <w:rPr>
        <w:rFonts w:asciiTheme="majorHAnsi" w:hAnsiTheme="majorHAnsi" w:cstheme="majorHAnsi"/>
        <w:color w:val="8496B0" w:themeColor="text2" w:themeTint="99"/>
        <w:spacing w:val="60"/>
      </w:rPr>
      <w:t>Journalgennemgan</w:t>
    </w:r>
    <w:r w:rsidR="00AC0121">
      <w:rPr>
        <w:rFonts w:asciiTheme="majorHAnsi" w:hAnsiTheme="majorHAnsi" w:cstheme="majorHAnsi"/>
        <w:color w:val="8496B0" w:themeColor="text2" w:themeTint="99"/>
        <w:spacing w:val="60"/>
      </w:rPr>
      <w:t>g</w:t>
    </w:r>
    <w:r>
      <w:rPr>
        <w:rFonts w:asciiTheme="majorHAnsi" w:hAnsiTheme="majorHAnsi" w:cstheme="majorHAnsi"/>
        <w:color w:val="8496B0" w:themeColor="text2" w:themeTint="99"/>
        <w:spacing w:val="60"/>
      </w:rPr>
      <w:t xml:space="preserve"> </w:t>
    </w:r>
    <w:r w:rsidR="00BC6D52">
      <w:rPr>
        <w:rFonts w:asciiTheme="majorHAnsi" w:hAnsiTheme="majorHAnsi" w:cstheme="majorHAnsi"/>
        <w:color w:val="8496B0" w:themeColor="text2" w:themeTint="99"/>
        <w:spacing w:val="60"/>
      </w:rPr>
      <w:t>–</w:t>
    </w:r>
    <w:r>
      <w:rPr>
        <w:rFonts w:asciiTheme="majorHAnsi" w:hAnsiTheme="majorHAnsi" w:cstheme="majorHAnsi"/>
        <w:color w:val="8496B0" w:themeColor="text2" w:themeTint="99"/>
        <w:spacing w:val="60"/>
      </w:rPr>
      <w:t xml:space="preserve"> spørgsmå</w:t>
    </w:r>
    <w:r w:rsidR="00BC6D52">
      <w:rPr>
        <w:rFonts w:asciiTheme="majorHAnsi" w:hAnsiTheme="majorHAnsi" w:cstheme="majorHAnsi"/>
        <w:color w:val="8496B0" w:themeColor="text2" w:themeTint="99"/>
        <w:spacing w:val="60"/>
      </w:rPr>
      <w:t>l –</w:t>
    </w:r>
    <w:r w:rsidR="0000495F">
      <w:rPr>
        <w:rFonts w:asciiTheme="majorHAnsi" w:hAnsiTheme="majorHAnsi" w:cstheme="majorHAnsi"/>
        <w:color w:val="8496B0" w:themeColor="text2" w:themeTint="99"/>
        <w:spacing w:val="60"/>
      </w:rPr>
      <w:t xml:space="preserve"> januar </w:t>
    </w:r>
    <w:r w:rsidR="00BC6D52">
      <w:rPr>
        <w:rFonts w:asciiTheme="majorHAnsi" w:hAnsiTheme="majorHAnsi" w:cstheme="majorHAnsi"/>
        <w:color w:val="8496B0" w:themeColor="text2" w:themeTint="99"/>
        <w:spacing w:val="60"/>
      </w:rPr>
      <w:t>20</w:t>
    </w:r>
    <w:r w:rsidR="00D16CD6">
      <w:rPr>
        <w:rFonts w:asciiTheme="majorHAnsi" w:hAnsiTheme="majorHAnsi" w:cstheme="majorHAnsi"/>
        <w:color w:val="8496B0" w:themeColor="text2" w:themeTint="99"/>
        <w:spacing w:val="60"/>
      </w:rPr>
      <w:t>2</w:t>
    </w:r>
    <w:r w:rsidR="0000495F">
      <w:rPr>
        <w:rFonts w:asciiTheme="majorHAnsi" w:hAnsiTheme="majorHAnsi" w:cstheme="majorHAnsi"/>
        <w:color w:val="8496B0" w:themeColor="text2" w:themeTint="99"/>
        <w:spacing w:val="6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23927"/>
    <w:multiLevelType w:val="hybridMultilevel"/>
    <w:tmpl w:val="45D08BDA"/>
    <w:lvl w:ilvl="0" w:tplc="28E2E8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94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C1"/>
    <w:rsid w:val="0000495F"/>
    <w:rsid w:val="000B02CA"/>
    <w:rsid w:val="000F0541"/>
    <w:rsid w:val="00106862"/>
    <w:rsid w:val="0017643B"/>
    <w:rsid w:val="001827A2"/>
    <w:rsid w:val="00186FD3"/>
    <w:rsid w:val="001B761B"/>
    <w:rsid w:val="001C2FD8"/>
    <w:rsid w:val="00215171"/>
    <w:rsid w:val="00223E64"/>
    <w:rsid w:val="002947EB"/>
    <w:rsid w:val="002B3EDA"/>
    <w:rsid w:val="0031622F"/>
    <w:rsid w:val="00342152"/>
    <w:rsid w:val="00346B30"/>
    <w:rsid w:val="00360683"/>
    <w:rsid w:val="00372FE5"/>
    <w:rsid w:val="00387CA4"/>
    <w:rsid w:val="003902C7"/>
    <w:rsid w:val="003974DF"/>
    <w:rsid w:val="003A6337"/>
    <w:rsid w:val="003D1313"/>
    <w:rsid w:val="003E34C3"/>
    <w:rsid w:val="003E3D61"/>
    <w:rsid w:val="0045072B"/>
    <w:rsid w:val="0046729A"/>
    <w:rsid w:val="004809A7"/>
    <w:rsid w:val="004C6E33"/>
    <w:rsid w:val="004E30C5"/>
    <w:rsid w:val="004F76B2"/>
    <w:rsid w:val="00523D81"/>
    <w:rsid w:val="00556D29"/>
    <w:rsid w:val="00563BC3"/>
    <w:rsid w:val="0056591F"/>
    <w:rsid w:val="005B04E6"/>
    <w:rsid w:val="005B1077"/>
    <w:rsid w:val="005C1C3E"/>
    <w:rsid w:val="005E6F85"/>
    <w:rsid w:val="005F2210"/>
    <w:rsid w:val="005F54E6"/>
    <w:rsid w:val="0061069D"/>
    <w:rsid w:val="00650A6E"/>
    <w:rsid w:val="006527BC"/>
    <w:rsid w:val="00653F90"/>
    <w:rsid w:val="006601B9"/>
    <w:rsid w:val="0066440B"/>
    <w:rsid w:val="006768DA"/>
    <w:rsid w:val="00692F66"/>
    <w:rsid w:val="006A0225"/>
    <w:rsid w:val="006B1A17"/>
    <w:rsid w:val="006F4B31"/>
    <w:rsid w:val="00700F5F"/>
    <w:rsid w:val="00701FC9"/>
    <w:rsid w:val="00703ADA"/>
    <w:rsid w:val="0070517D"/>
    <w:rsid w:val="00720C48"/>
    <w:rsid w:val="0072577C"/>
    <w:rsid w:val="00736416"/>
    <w:rsid w:val="00752C08"/>
    <w:rsid w:val="007914AE"/>
    <w:rsid w:val="007B17A4"/>
    <w:rsid w:val="007D5DA0"/>
    <w:rsid w:val="008059E6"/>
    <w:rsid w:val="008077BD"/>
    <w:rsid w:val="008801C7"/>
    <w:rsid w:val="008E3114"/>
    <w:rsid w:val="008F7A76"/>
    <w:rsid w:val="00913B98"/>
    <w:rsid w:val="0093204C"/>
    <w:rsid w:val="00951386"/>
    <w:rsid w:val="00955A87"/>
    <w:rsid w:val="00960953"/>
    <w:rsid w:val="00960BE1"/>
    <w:rsid w:val="009707E6"/>
    <w:rsid w:val="009C2845"/>
    <w:rsid w:val="009E4F37"/>
    <w:rsid w:val="009F2DC5"/>
    <w:rsid w:val="00A00FFA"/>
    <w:rsid w:val="00A15BB3"/>
    <w:rsid w:val="00A308FC"/>
    <w:rsid w:val="00A31CCB"/>
    <w:rsid w:val="00A322A4"/>
    <w:rsid w:val="00A469F9"/>
    <w:rsid w:val="00A565F8"/>
    <w:rsid w:val="00A64BF6"/>
    <w:rsid w:val="00A65B30"/>
    <w:rsid w:val="00A842C1"/>
    <w:rsid w:val="00A91F8E"/>
    <w:rsid w:val="00AB21F2"/>
    <w:rsid w:val="00AB3651"/>
    <w:rsid w:val="00AC0121"/>
    <w:rsid w:val="00AE5A34"/>
    <w:rsid w:val="00B04117"/>
    <w:rsid w:val="00B86543"/>
    <w:rsid w:val="00B87910"/>
    <w:rsid w:val="00BC6D52"/>
    <w:rsid w:val="00BD37BF"/>
    <w:rsid w:val="00C01F00"/>
    <w:rsid w:val="00C076D4"/>
    <w:rsid w:val="00C16E81"/>
    <w:rsid w:val="00C22B62"/>
    <w:rsid w:val="00C777E5"/>
    <w:rsid w:val="00C804C4"/>
    <w:rsid w:val="00C82A37"/>
    <w:rsid w:val="00CA535C"/>
    <w:rsid w:val="00CB31C1"/>
    <w:rsid w:val="00CD7F48"/>
    <w:rsid w:val="00CF4C43"/>
    <w:rsid w:val="00D04437"/>
    <w:rsid w:val="00D12A64"/>
    <w:rsid w:val="00D14AB6"/>
    <w:rsid w:val="00D16CD6"/>
    <w:rsid w:val="00D267E6"/>
    <w:rsid w:val="00D946D2"/>
    <w:rsid w:val="00DA2B5C"/>
    <w:rsid w:val="00DA5D53"/>
    <w:rsid w:val="00DB0ABF"/>
    <w:rsid w:val="00DC172F"/>
    <w:rsid w:val="00DC3CA6"/>
    <w:rsid w:val="00DF724A"/>
    <w:rsid w:val="00E16DFD"/>
    <w:rsid w:val="00E405D4"/>
    <w:rsid w:val="00E462A8"/>
    <w:rsid w:val="00E65C01"/>
    <w:rsid w:val="00ED289C"/>
    <w:rsid w:val="00EE16C5"/>
    <w:rsid w:val="00EE443C"/>
    <w:rsid w:val="00EF69C8"/>
    <w:rsid w:val="00EF754B"/>
    <w:rsid w:val="00EF7793"/>
    <w:rsid w:val="00F02A6D"/>
    <w:rsid w:val="00F33100"/>
    <w:rsid w:val="00F449BB"/>
    <w:rsid w:val="00F80C46"/>
    <w:rsid w:val="00F83A3D"/>
    <w:rsid w:val="00FD14D2"/>
    <w:rsid w:val="00FE3FED"/>
    <w:rsid w:val="00FE550F"/>
    <w:rsid w:val="00F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A3721"/>
  <w15:chartTrackingRefBased/>
  <w15:docId w15:val="{DD937709-D892-4F5B-B225-88FD75B6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84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842C1"/>
  </w:style>
  <w:style w:type="paragraph" w:styleId="Sidefod">
    <w:name w:val="footer"/>
    <w:basedOn w:val="Normal"/>
    <w:link w:val="SidefodTegn"/>
    <w:uiPriority w:val="99"/>
    <w:unhideWhenUsed/>
    <w:rsid w:val="00A84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842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5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5C01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BD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D14A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E557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E557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E557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E557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E557A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DA2B5C"/>
    <w:pPr>
      <w:ind w:left="720"/>
      <w:contextualSpacing/>
    </w:pPr>
  </w:style>
  <w:style w:type="paragraph" w:styleId="Korrektur">
    <w:name w:val="Revision"/>
    <w:hidden/>
    <w:uiPriority w:val="99"/>
    <w:semiHidden/>
    <w:rsid w:val="00703A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lede xmlns="a4f90ff3-857a-4986-882f-99cb9d81c7ca">
      <Url xsi:nil="true"/>
      <Description xsi:nil="true"/>
    </Billede>
    <lcf76f155ced4ddcb4097134ff3c332f xmlns="a4f90ff3-857a-4986-882f-99cb9d81c7ca">
      <Terms xmlns="http://schemas.microsoft.com/office/infopath/2007/PartnerControls"/>
    </lcf76f155ced4ddcb4097134ff3c332f>
    <TaxCatchAll xmlns="a1a75a41-1ce9-43a4-a648-6f5fb8b293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474F655E2944482E77A1F612DC2D1" ma:contentTypeVersion="19" ma:contentTypeDescription="Opret et nyt dokument." ma:contentTypeScope="" ma:versionID="f6ed4f275692aa2994d03872ffd580b6">
  <xsd:schema xmlns:xsd="http://www.w3.org/2001/XMLSchema" xmlns:xs="http://www.w3.org/2001/XMLSchema" xmlns:p="http://schemas.microsoft.com/office/2006/metadata/properties" xmlns:ns2="a4f90ff3-857a-4986-882f-99cb9d81c7ca" xmlns:ns3="a1a75a41-1ce9-43a4-a648-6f5fb8b29373" targetNamespace="http://schemas.microsoft.com/office/2006/metadata/properties" ma:root="true" ma:fieldsID="d7ce5df9134513cc81f94eacc8c89692" ns2:_="" ns3:_="">
    <xsd:import namespace="a4f90ff3-857a-4986-882f-99cb9d81c7ca"/>
    <xsd:import namespace="a1a75a41-1ce9-43a4-a648-6f5fb8b2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led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ff3-857a-4986-882f-99cb9d81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Billede" ma:index="16" nillable="true" ma:displayName="Link" ma:format="Hyperlink" ma:internalName="Bille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43a0b570-f72f-4bd4-9662-33d08aaae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5a41-1ce9-43a4-a648-6f5fb8b2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3d780c-e718-4cbf-abd7-8d4ae080b1c0}" ma:internalName="TaxCatchAll" ma:showField="CatchAllData" ma:web="a1a75a41-1ce9-43a4-a648-6f5fb8b29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E550-E9E7-4971-B3C0-FA8C6ECD7F10}">
  <ds:schemaRefs>
    <ds:schemaRef ds:uri="http://schemas.microsoft.com/office/2006/metadata/properties"/>
    <ds:schemaRef ds:uri="http://schemas.microsoft.com/office/infopath/2007/PartnerControls"/>
    <ds:schemaRef ds:uri="a4f90ff3-857a-4986-882f-99cb9d81c7ca"/>
    <ds:schemaRef ds:uri="a1a75a41-1ce9-43a4-a648-6f5fb8b29373"/>
  </ds:schemaRefs>
</ds:datastoreItem>
</file>

<file path=customXml/itemProps2.xml><?xml version="1.0" encoding="utf-8"?>
<ds:datastoreItem xmlns:ds="http://schemas.openxmlformats.org/officeDocument/2006/customXml" ds:itemID="{D2CBE861-5877-4D76-A8C0-915C6667B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CB7C1-638F-4C31-8EBC-2B76A4E91827}"/>
</file>

<file path=customXml/itemProps4.xml><?xml version="1.0" encoding="utf-8"?>
<ds:datastoreItem xmlns:ds="http://schemas.openxmlformats.org/officeDocument/2006/customXml" ds:itemID="{8844B2BC-0CD8-47BA-80C9-9A4177E1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1099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Silkjær</dc:creator>
  <cp:keywords/>
  <dc:description/>
  <cp:lastModifiedBy>Bettina Lauenbach Eilersen</cp:lastModifiedBy>
  <cp:revision>15</cp:revision>
  <cp:lastPrinted>2023-01-06T10:48:00Z</cp:lastPrinted>
  <dcterms:created xsi:type="dcterms:W3CDTF">2023-01-05T04:10:00Z</dcterms:created>
  <dcterms:modified xsi:type="dcterms:W3CDTF">2023-01-06T12:47:00Z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0x010100F0B474F655E2944482E77A1F612DC2D1</vt:lpwstr>
  </property>
  <property fmtid="{D5CDD505-2E9C-101B-9397-08002B2CF9AE}" pid="3" name="MediaServiceImageTags">
    <vt:lpwstr/>
  </property>
</Properties>
</file>